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06AA" w:rsidRDefault="00AA223A">
      <w:pPr>
        <w:jc w:val="center"/>
        <w:rPr>
          <w:b/>
          <w:smallCaps/>
          <w:sz w:val="28"/>
        </w:rPr>
      </w:pPr>
      <w:r>
        <w:rPr>
          <w:b/>
          <w:smallCaps/>
          <w:sz w:val="28"/>
        </w:rPr>
        <w:t xml:space="preserve">Radioactive Decay </w:t>
      </w:r>
      <w:r w:rsidR="006A06AA">
        <w:rPr>
          <w:b/>
          <w:smallCaps/>
          <w:sz w:val="28"/>
        </w:rPr>
        <w:t xml:space="preserve"> </w:t>
      </w:r>
    </w:p>
    <w:p w:rsidR="00F85BB9" w:rsidRDefault="006A06AA" w:rsidP="00F85BB9">
      <w:pPr>
        <w:jc w:val="center"/>
        <w:rPr>
          <w:sz w:val="28"/>
        </w:rPr>
      </w:pPr>
      <w:r>
        <w:rPr>
          <w:sz w:val="28"/>
        </w:rPr>
        <w:t>Distance Effects,</w:t>
      </w:r>
      <w:r w:rsidRPr="00A654C5">
        <w:rPr>
          <w:sz w:val="28"/>
        </w:rPr>
        <w:t xml:space="preserve"> Shielding Effects</w:t>
      </w:r>
      <w:r>
        <w:rPr>
          <w:sz w:val="28"/>
        </w:rPr>
        <w:t xml:space="preserve"> and Penetrating Ability</w:t>
      </w:r>
    </w:p>
    <w:p w:rsidR="006A06AA" w:rsidRDefault="00AA223A" w:rsidP="00F85BB9">
      <w:pPr>
        <w:jc w:val="center"/>
        <w:rPr>
          <w:sz w:val="28"/>
        </w:rPr>
      </w:pPr>
      <w:r>
        <w:rPr>
          <w:sz w:val="28"/>
        </w:rPr>
        <w:t xml:space="preserve">By Bruce Outland – </w:t>
      </w:r>
      <w:proofErr w:type="spellStart"/>
      <w:r>
        <w:rPr>
          <w:sz w:val="28"/>
        </w:rPr>
        <w:t>Methacton</w:t>
      </w:r>
      <w:proofErr w:type="spellEnd"/>
      <w:r>
        <w:rPr>
          <w:sz w:val="28"/>
        </w:rPr>
        <w:t xml:space="preserve"> HS</w:t>
      </w:r>
    </w:p>
    <w:p w:rsidR="006A06AA" w:rsidRDefault="006A06AA">
      <w:pPr>
        <w:jc w:val="both"/>
        <w:rPr>
          <w:sz w:val="28"/>
        </w:rPr>
      </w:pPr>
    </w:p>
    <w:p w:rsidR="006A06AA" w:rsidRDefault="006A06AA">
      <w:pPr>
        <w:jc w:val="both"/>
        <w:rPr>
          <w:b/>
          <w:sz w:val="24"/>
        </w:rPr>
      </w:pPr>
      <w:r>
        <w:rPr>
          <w:b/>
          <w:sz w:val="24"/>
        </w:rPr>
        <w:t>Introduction to Radiation</w:t>
      </w:r>
    </w:p>
    <w:p w:rsidR="006A06AA" w:rsidRDefault="006A06AA">
      <w:pPr>
        <w:jc w:val="both"/>
        <w:rPr>
          <w:sz w:val="24"/>
        </w:rPr>
      </w:pPr>
    </w:p>
    <w:p w:rsidR="006A06AA" w:rsidRDefault="006A06AA">
      <w:pPr>
        <w:jc w:val="both"/>
        <w:rPr>
          <w:sz w:val="24"/>
        </w:rPr>
      </w:pPr>
      <w:r>
        <w:rPr>
          <w:sz w:val="24"/>
        </w:rPr>
        <w:t>Certain isotopes of elements have nuclei that are unstable or “radioactive” and decay into other atoms by emitting parts of their nuclei.  Different isotopes emit different particles.  The particle that they emit depends on the “problem” that is causing the nucleus to be unstable.</w:t>
      </w:r>
    </w:p>
    <w:p w:rsidR="006A06AA" w:rsidRDefault="006A06AA">
      <w:pPr>
        <w:jc w:val="both"/>
        <w:rPr>
          <w:sz w:val="24"/>
        </w:rPr>
      </w:pPr>
    </w:p>
    <w:p w:rsidR="006A06AA" w:rsidRDefault="006A06AA" w:rsidP="00A33A7B">
      <w:pPr>
        <w:spacing w:line="360" w:lineRule="auto"/>
        <w:jc w:val="both"/>
        <w:rPr>
          <w:b/>
          <w:sz w:val="24"/>
        </w:rPr>
      </w:pPr>
      <w:r>
        <w:rPr>
          <w:b/>
          <w:sz w:val="24"/>
        </w:rPr>
        <w:t>Prelab Questions:</w:t>
      </w:r>
    </w:p>
    <w:p w:rsidR="006A06AA" w:rsidRDefault="006A06AA" w:rsidP="00A33A7B">
      <w:pPr>
        <w:numPr>
          <w:ilvl w:val="0"/>
          <w:numId w:val="11"/>
        </w:numPr>
        <w:spacing w:line="360" w:lineRule="auto"/>
        <w:jc w:val="both"/>
        <w:rPr>
          <w:sz w:val="24"/>
        </w:rPr>
      </w:pPr>
      <w:r>
        <w:rPr>
          <w:sz w:val="24"/>
        </w:rPr>
        <w:t xml:space="preserve"> Write the name &amp; nuclear-equation-symbol for the particle emitted by a nucleus if it has </w:t>
      </w:r>
    </w:p>
    <w:p w:rsidR="006A06AA" w:rsidRDefault="006A06AA" w:rsidP="00A33A7B">
      <w:pPr>
        <w:numPr>
          <w:ilvl w:val="0"/>
          <w:numId w:val="26"/>
        </w:numPr>
        <w:spacing w:line="360" w:lineRule="auto"/>
        <w:jc w:val="both"/>
        <w:rPr>
          <w:sz w:val="24"/>
        </w:rPr>
      </w:pPr>
      <w:r>
        <w:rPr>
          <w:sz w:val="24"/>
        </w:rPr>
        <w:t xml:space="preserve"> too </w:t>
      </w:r>
      <w:r>
        <w:rPr>
          <w:b/>
          <w:sz w:val="24"/>
        </w:rPr>
        <w:t>few</w:t>
      </w:r>
      <w:r>
        <w:rPr>
          <w:sz w:val="24"/>
        </w:rPr>
        <w:t xml:space="preserve"> neutrons for the protons it has _____________________</w:t>
      </w:r>
    </w:p>
    <w:p w:rsidR="006A06AA" w:rsidRDefault="006A06AA" w:rsidP="00A33A7B">
      <w:pPr>
        <w:numPr>
          <w:ilvl w:val="0"/>
          <w:numId w:val="26"/>
        </w:numPr>
        <w:spacing w:line="360" w:lineRule="auto"/>
        <w:jc w:val="both"/>
        <w:rPr>
          <w:sz w:val="24"/>
        </w:rPr>
      </w:pPr>
      <w:r>
        <w:rPr>
          <w:sz w:val="24"/>
        </w:rPr>
        <w:t xml:space="preserve"> </w:t>
      </w:r>
      <w:r>
        <w:rPr>
          <w:b/>
          <w:sz w:val="24"/>
        </w:rPr>
        <w:t>too many</w:t>
      </w:r>
      <w:r>
        <w:rPr>
          <w:sz w:val="24"/>
        </w:rPr>
        <w:t xml:space="preserve"> neutrons for the protons it has _____________________</w:t>
      </w:r>
    </w:p>
    <w:p w:rsidR="006A06AA" w:rsidRPr="00A654C5" w:rsidRDefault="006A06AA" w:rsidP="00A33A7B">
      <w:pPr>
        <w:numPr>
          <w:ilvl w:val="0"/>
          <w:numId w:val="26"/>
        </w:numPr>
        <w:spacing w:line="360" w:lineRule="auto"/>
        <w:jc w:val="both"/>
        <w:rPr>
          <w:sz w:val="24"/>
        </w:rPr>
      </w:pPr>
      <w:r>
        <w:rPr>
          <w:sz w:val="24"/>
        </w:rPr>
        <w:t>over 83 protons in its nucleus  _____________________</w:t>
      </w:r>
    </w:p>
    <w:p w:rsidR="006A06AA" w:rsidRPr="00A33A7B" w:rsidRDefault="006A06AA" w:rsidP="00A33A7B">
      <w:pPr>
        <w:numPr>
          <w:ilvl w:val="0"/>
          <w:numId w:val="11"/>
        </w:numPr>
        <w:spacing w:line="360" w:lineRule="auto"/>
        <w:rPr>
          <w:sz w:val="24"/>
        </w:rPr>
      </w:pPr>
      <w:r>
        <w:rPr>
          <w:sz w:val="24"/>
        </w:rPr>
        <w:t xml:space="preserve"> </w:t>
      </w:r>
      <w:r w:rsidRPr="00A33A7B">
        <w:rPr>
          <w:sz w:val="24"/>
        </w:rPr>
        <w:t>You will be using radiation sources that produce alpha, beta, or gamma rays in their decay process.  Write a balanced the equations below for each of these reactions below.</w:t>
      </w:r>
    </w:p>
    <w:p w:rsidR="00F85BB9" w:rsidRDefault="006A06AA" w:rsidP="00F85BB9">
      <w:pPr>
        <w:numPr>
          <w:ilvl w:val="0"/>
          <w:numId w:val="13"/>
        </w:numPr>
        <w:tabs>
          <w:tab w:val="left" w:pos="720"/>
        </w:tabs>
        <w:spacing w:after="720"/>
        <w:jc w:val="both"/>
        <w:rPr>
          <w:sz w:val="24"/>
        </w:rPr>
      </w:pPr>
      <w:r>
        <w:rPr>
          <w:sz w:val="24"/>
        </w:rPr>
        <w:t>The production of alpha particles by the decay of Polonium-210.</w:t>
      </w:r>
      <w:r w:rsidR="00F85BB9">
        <w:rPr>
          <w:sz w:val="24"/>
        </w:rPr>
        <w:t xml:space="preserve"> </w:t>
      </w:r>
    </w:p>
    <w:p w:rsidR="00F85BB9" w:rsidRDefault="006A06AA" w:rsidP="00F85BB9">
      <w:pPr>
        <w:numPr>
          <w:ilvl w:val="0"/>
          <w:numId w:val="13"/>
        </w:numPr>
        <w:tabs>
          <w:tab w:val="left" w:pos="720"/>
        </w:tabs>
        <w:spacing w:after="720"/>
        <w:jc w:val="both"/>
        <w:rPr>
          <w:sz w:val="24"/>
        </w:rPr>
      </w:pPr>
      <w:r w:rsidRPr="00F85BB9">
        <w:rPr>
          <w:sz w:val="24"/>
        </w:rPr>
        <w:t>The production of beta particles by the decay of Strontium-90.</w:t>
      </w:r>
    </w:p>
    <w:p w:rsidR="00F85BB9" w:rsidRPr="00F85BB9" w:rsidRDefault="006A06AA" w:rsidP="00F85BB9">
      <w:pPr>
        <w:numPr>
          <w:ilvl w:val="0"/>
          <w:numId w:val="13"/>
        </w:numPr>
        <w:tabs>
          <w:tab w:val="left" w:pos="720"/>
        </w:tabs>
        <w:spacing w:after="720"/>
        <w:jc w:val="both"/>
        <w:rPr>
          <w:b/>
          <w:sz w:val="24"/>
        </w:rPr>
      </w:pPr>
      <w:r w:rsidRPr="00F85BB9">
        <w:rPr>
          <w:sz w:val="24"/>
        </w:rPr>
        <w:t>The production of gamma rays and beta particles by the decay of Co-60.</w:t>
      </w:r>
    </w:p>
    <w:p w:rsidR="006A06AA" w:rsidRDefault="00F85BB9" w:rsidP="00F85BB9">
      <w:pPr>
        <w:tabs>
          <w:tab w:val="left" w:pos="720"/>
        </w:tabs>
        <w:jc w:val="both"/>
        <w:rPr>
          <w:b/>
          <w:sz w:val="24"/>
        </w:rPr>
      </w:pPr>
      <w:r>
        <w:rPr>
          <w:b/>
          <w:sz w:val="24"/>
          <w:u w:val="single"/>
        </w:rPr>
        <w:t>P</w:t>
      </w:r>
      <w:r w:rsidR="006A06AA" w:rsidRPr="002B7FDF">
        <w:rPr>
          <w:b/>
          <w:sz w:val="24"/>
          <w:u w:val="single"/>
        </w:rPr>
        <w:t>ROCEDURES</w:t>
      </w:r>
      <w:r w:rsidR="006A06AA">
        <w:rPr>
          <w:b/>
          <w:sz w:val="24"/>
        </w:rPr>
        <w:t xml:space="preserve">: (Tear off back page </w:t>
      </w:r>
      <w:r w:rsidR="006A06AA" w:rsidRPr="00D21ACA">
        <w:rPr>
          <w:sz w:val="24"/>
        </w:rPr>
        <w:t>Data Table for ease of data recording</w:t>
      </w:r>
      <w:r w:rsidR="006A06AA">
        <w:rPr>
          <w:b/>
          <w:sz w:val="24"/>
        </w:rPr>
        <w:t>)</w:t>
      </w:r>
    </w:p>
    <w:p w:rsidR="006A06AA" w:rsidRDefault="006A06AA">
      <w:pPr>
        <w:jc w:val="both"/>
        <w:rPr>
          <w:b/>
          <w:sz w:val="24"/>
        </w:rPr>
      </w:pPr>
    </w:p>
    <w:p w:rsidR="006A06AA" w:rsidRPr="0030507C" w:rsidRDefault="006A06AA" w:rsidP="001101F1">
      <w:pPr>
        <w:spacing w:line="360" w:lineRule="auto"/>
        <w:jc w:val="both"/>
        <w:rPr>
          <w:b/>
          <w:i/>
          <w:sz w:val="28"/>
          <w:szCs w:val="24"/>
        </w:rPr>
      </w:pPr>
      <w:r w:rsidRPr="0030507C">
        <w:rPr>
          <w:b/>
          <w:i/>
          <w:sz w:val="28"/>
          <w:szCs w:val="24"/>
        </w:rPr>
        <w:t xml:space="preserve">Part 1: Investigating the “Penetrating Ability” </w:t>
      </w:r>
      <w:proofErr w:type="gramStart"/>
      <w:r>
        <w:rPr>
          <w:b/>
          <w:i/>
          <w:sz w:val="28"/>
          <w:szCs w:val="24"/>
        </w:rPr>
        <w:t xml:space="preserve">of </w:t>
      </w:r>
      <w:r w:rsidRPr="0030507C">
        <w:rPr>
          <w:b/>
          <w:i/>
          <w:sz w:val="28"/>
          <w:szCs w:val="24"/>
        </w:rPr>
        <w:t xml:space="preserve"> alpha</w:t>
      </w:r>
      <w:proofErr w:type="gramEnd"/>
      <w:r w:rsidRPr="0030507C">
        <w:rPr>
          <w:b/>
          <w:i/>
          <w:sz w:val="28"/>
          <w:szCs w:val="24"/>
        </w:rPr>
        <w:t>, beta and gamma radiation</w:t>
      </w:r>
    </w:p>
    <w:p w:rsidR="006A06AA" w:rsidRDefault="006A06AA" w:rsidP="001101F1">
      <w:pPr>
        <w:pStyle w:val="VSStepstxtsm1-9Char"/>
      </w:pPr>
      <w:r>
        <w:t xml:space="preserve">1. Power on (top-left button) the Radiation Monitor and connect it to </w:t>
      </w:r>
      <w:proofErr w:type="gramStart"/>
      <w:r>
        <w:t xml:space="preserve">the  </w:t>
      </w:r>
      <w:r w:rsidRPr="00A654C5">
        <w:rPr>
          <w:b/>
          <w:sz w:val="22"/>
        </w:rPr>
        <w:t>DIG</w:t>
      </w:r>
      <w:proofErr w:type="gramEnd"/>
      <w:r w:rsidRPr="00A654C5">
        <w:rPr>
          <w:b/>
          <w:sz w:val="22"/>
        </w:rPr>
        <w:t xml:space="preserve"> 1</w:t>
      </w:r>
      <w:r>
        <w:t xml:space="preserve"> port of the </w:t>
      </w:r>
      <w:proofErr w:type="spellStart"/>
      <w:r w:rsidRPr="00A654C5">
        <w:rPr>
          <w:i/>
        </w:rPr>
        <w:t>LabQuest</w:t>
      </w:r>
      <w:proofErr w:type="spellEnd"/>
      <w:r>
        <w:t xml:space="preserve">. Use the attached stylus to  </w:t>
      </w:r>
    </w:p>
    <w:p w:rsidR="006A06AA" w:rsidRDefault="006A06AA" w:rsidP="001101F1">
      <w:pPr>
        <w:pStyle w:val="VBulletsabc"/>
        <w:spacing w:line="240" w:lineRule="auto"/>
      </w:pPr>
      <w:r>
        <w:t>Tap File</w:t>
      </w:r>
    </w:p>
    <w:p w:rsidR="006A06AA" w:rsidRPr="008B6840" w:rsidRDefault="006A06AA" w:rsidP="001101F1">
      <w:pPr>
        <w:pStyle w:val="VBulletsabc"/>
        <w:spacing w:line="240" w:lineRule="auto"/>
      </w:pPr>
      <w:r>
        <w:t xml:space="preserve">Tap New. </w:t>
      </w:r>
    </w:p>
    <w:p w:rsidR="006A06AA" w:rsidRDefault="006A06AA" w:rsidP="001101F1">
      <w:pPr>
        <w:pStyle w:val="VBulletsabc"/>
      </w:pPr>
      <w:r>
        <w:t xml:space="preserve"> Tap Sensors menu </w:t>
      </w:r>
    </w:p>
    <w:p w:rsidR="006A06AA" w:rsidRDefault="006A06AA" w:rsidP="001101F1">
      <w:pPr>
        <w:pStyle w:val="VBulletsabc"/>
      </w:pPr>
      <w:r>
        <w:t xml:space="preserve"> Tap Sensor Setup </w:t>
      </w:r>
    </w:p>
    <w:p w:rsidR="006A06AA" w:rsidRDefault="006A06AA" w:rsidP="001101F1">
      <w:pPr>
        <w:pStyle w:val="VBulletsabc"/>
        <w:keepNext w:val="0"/>
      </w:pPr>
      <w:r>
        <w:t xml:space="preserve"> Select Radiation Monitor from the </w:t>
      </w:r>
      <w:smartTag w:uri="urn:schemas-microsoft-com:office:smarttags" w:element="stockticker">
        <w:r w:rsidRPr="002B7FDF">
          <w:rPr>
            <w:b/>
          </w:rPr>
          <w:t>DIG</w:t>
        </w:r>
      </w:smartTag>
      <w:r w:rsidRPr="002B7FDF">
        <w:rPr>
          <w:b/>
        </w:rPr>
        <w:t xml:space="preserve"> 1</w:t>
      </w:r>
      <w:r>
        <w:t xml:space="preserve"> sensor list.</w:t>
      </w:r>
    </w:p>
    <w:p w:rsidR="006A06AA" w:rsidRDefault="006A06AA" w:rsidP="001101F1">
      <w:pPr>
        <w:pStyle w:val="VBulletsabc"/>
        <w:keepNext w:val="0"/>
      </w:pPr>
      <w:r>
        <w:t xml:space="preserve"> Tap OK.</w:t>
      </w:r>
    </w:p>
    <w:p w:rsidR="006A06AA" w:rsidRDefault="006A06AA" w:rsidP="001101F1">
      <w:pPr>
        <w:pStyle w:val="SPACERtight"/>
      </w:pPr>
    </w:p>
    <w:p w:rsidR="006A06AA" w:rsidRDefault="006A06AA" w:rsidP="001101F1">
      <w:pPr>
        <w:pStyle w:val="VSStepstxtsm1-9"/>
      </w:pPr>
      <w:r>
        <w:t>2.</w:t>
      </w:r>
      <w:r>
        <w:tab/>
        <w:t>Set up the data-collection mode.</w:t>
      </w:r>
    </w:p>
    <w:p w:rsidR="006A06AA" w:rsidRDefault="006A06AA" w:rsidP="001101F1">
      <w:pPr>
        <w:pStyle w:val="VSBulletabc"/>
        <w:numPr>
          <w:ilvl w:val="0"/>
          <w:numId w:val="30"/>
        </w:numPr>
      </w:pPr>
      <w:r>
        <w:t xml:space="preserve">Tap Mode (right side of screen). </w:t>
      </w:r>
    </w:p>
    <w:p w:rsidR="006A06AA" w:rsidRDefault="006A06AA" w:rsidP="001101F1">
      <w:pPr>
        <w:pStyle w:val="VSBulletabc"/>
        <w:numPr>
          <w:ilvl w:val="0"/>
          <w:numId w:val="30"/>
        </w:numPr>
      </w:pPr>
      <w:r>
        <w:t>Use the stylus to highlight the “Length” time, and use the keyboard that pops up to change the time to 30</w:t>
      </w:r>
    </w:p>
    <w:p w:rsidR="006A06AA" w:rsidRDefault="006A06AA" w:rsidP="001101F1">
      <w:pPr>
        <w:pStyle w:val="VSBulletabc"/>
        <w:numPr>
          <w:ilvl w:val="0"/>
          <w:numId w:val="30"/>
        </w:numPr>
      </w:pPr>
      <w:r>
        <w:t>Also change the Interval to 30 seconds.</w:t>
      </w:r>
    </w:p>
    <w:p w:rsidR="006A06AA" w:rsidRDefault="006A06AA" w:rsidP="001101F1">
      <w:pPr>
        <w:pStyle w:val="VSBulletabc"/>
        <w:numPr>
          <w:ilvl w:val="0"/>
          <w:numId w:val="30"/>
        </w:numPr>
      </w:pPr>
      <w:r>
        <w:t>Select OK.</w:t>
      </w:r>
    </w:p>
    <w:p w:rsidR="006A06AA" w:rsidRDefault="006A06AA" w:rsidP="006D5639">
      <w:pPr>
        <w:pStyle w:val="VSBulletabc"/>
        <w:ind w:left="0" w:firstLine="0"/>
        <w:rPr>
          <w:b/>
        </w:rPr>
      </w:pPr>
    </w:p>
    <w:p w:rsidR="006A06AA" w:rsidRPr="00773A18" w:rsidRDefault="006A06AA" w:rsidP="006D5639">
      <w:pPr>
        <w:pStyle w:val="VSBulletabc"/>
        <w:ind w:left="0" w:firstLine="0"/>
        <w:rPr>
          <w:b/>
        </w:rPr>
      </w:pPr>
      <w:r>
        <w:rPr>
          <w:b/>
        </w:rPr>
        <w:t>Alpha Particle Penetrating Power:</w:t>
      </w:r>
    </w:p>
    <w:p w:rsidR="006A06AA" w:rsidRDefault="006A06AA" w:rsidP="001101F1">
      <w:pPr>
        <w:numPr>
          <w:ilvl w:val="0"/>
          <w:numId w:val="32"/>
        </w:numPr>
        <w:spacing w:line="360" w:lineRule="auto"/>
        <w:rPr>
          <w:sz w:val="24"/>
        </w:rPr>
      </w:pPr>
      <w:r>
        <w:rPr>
          <w:sz w:val="24"/>
        </w:rPr>
        <w:t xml:space="preserve">Carefully lift up the radiation detector a few centimeters, and slide the </w:t>
      </w:r>
      <w:r w:rsidRPr="004A4BF4">
        <w:rPr>
          <w:sz w:val="24"/>
        </w:rPr>
        <w:t xml:space="preserve">Alpha source, paper side DOWN, </w:t>
      </w:r>
      <w:r>
        <w:rPr>
          <w:sz w:val="24"/>
        </w:rPr>
        <w:t>in the circular holder on the top of the stand… make sure the alpha source is seated flat.  Replace the detector directly on top of the circular holder.</w:t>
      </w:r>
    </w:p>
    <w:p w:rsidR="006A06AA" w:rsidRDefault="006A06AA" w:rsidP="001101F1">
      <w:pPr>
        <w:numPr>
          <w:ilvl w:val="0"/>
          <w:numId w:val="32"/>
        </w:numPr>
        <w:spacing w:line="360" w:lineRule="auto"/>
        <w:rPr>
          <w:sz w:val="24"/>
        </w:rPr>
      </w:pPr>
      <w:r>
        <w:rPr>
          <w:sz w:val="24"/>
        </w:rPr>
        <w:t>Turn on the radiation detector to “ON” (or audio, if you really want to annoy those around you!).  Make sure the screen on the radiation detector is lined up with the port on the stand.</w:t>
      </w:r>
    </w:p>
    <w:p w:rsidR="006A06AA" w:rsidRDefault="006A06AA" w:rsidP="001101F1">
      <w:pPr>
        <w:numPr>
          <w:ilvl w:val="0"/>
          <w:numId w:val="32"/>
        </w:numPr>
        <w:spacing w:line="360" w:lineRule="auto"/>
        <w:rPr>
          <w:sz w:val="24"/>
        </w:rPr>
      </w:pPr>
      <w:r>
        <w:rPr>
          <w:sz w:val="24"/>
        </w:rPr>
        <w:t xml:space="preserve">Tap the Green Triangle to begin.  After 30 seconds, </w:t>
      </w:r>
      <w:r>
        <w:rPr>
          <w:b/>
          <w:sz w:val="24"/>
        </w:rPr>
        <w:t xml:space="preserve">subtract 18 from the counts shown on the </w:t>
      </w:r>
      <w:r w:rsidRPr="009D777B">
        <w:rPr>
          <w:b/>
          <w:sz w:val="24"/>
        </w:rPr>
        <w:t>device</w:t>
      </w:r>
      <w:r>
        <w:rPr>
          <w:sz w:val="24"/>
        </w:rPr>
        <w:t xml:space="preserve"> (to account for normal background radiation) and </w:t>
      </w:r>
      <w:r w:rsidRPr="009D777B">
        <w:rPr>
          <w:sz w:val="24"/>
        </w:rPr>
        <w:t>write</w:t>
      </w:r>
      <w:r>
        <w:rPr>
          <w:sz w:val="24"/>
        </w:rPr>
        <w:t xml:space="preserve"> down the number of alpha particle “counts” in the appropriate place in your data table.</w:t>
      </w:r>
    </w:p>
    <w:p w:rsidR="006A06AA" w:rsidRDefault="006A06AA" w:rsidP="001101F1">
      <w:pPr>
        <w:numPr>
          <w:ilvl w:val="0"/>
          <w:numId w:val="32"/>
        </w:numPr>
        <w:spacing w:line="360" w:lineRule="auto"/>
        <w:rPr>
          <w:sz w:val="24"/>
        </w:rPr>
      </w:pPr>
      <w:r>
        <w:rPr>
          <w:sz w:val="24"/>
        </w:rPr>
        <w:t>Lift the detector and slide a piece of paper between the detector and the alpha source.</w:t>
      </w:r>
    </w:p>
    <w:p w:rsidR="006A06AA" w:rsidRDefault="006A06AA" w:rsidP="001101F1">
      <w:pPr>
        <w:numPr>
          <w:ilvl w:val="0"/>
          <w:numId w:val="32"/>
        </w:numPr>
        <w:spacing w:line="360" w:lineRule="auto"/>
        <w:rPr>
          <w:sz w:val="24"/>
        </w:rPr>
      </w:pPr>
      <w:r>
        <w:rPr>
          <w:sz w:val="24"/>
        </w:rPr>
        <w:t>Click the Green Triangle to begin counting (click “Discard” when prompted)</w:t>
      </w:r>
    </w:p>
    <w:p w:rsidR="006A06AA" w:rsidRDefault="006A06AA" w:rsidP="001101F1">
      <w:pPr>
        <w:numPr>
          <w:ilvl w:val="0"/>
          <w:numId w:val="32"/>
        </w:numPr>
        <w:spacing w:line="360" w:lineRule="auto"/>
        <w:rPr>
          <w:sz w:val="24"/>
        </w:rPr>
      </w:pPr>
      <w:r>
        <w:rPr>
          <w:sz w:val="24"/>
        </w:rPr>
        <w:t>Subtract 18 from the counts and record the count.</w:t>
      </w:r>
    </w:p>
    <w:p w:rsidR="006A06AA" w:rsidRPr="00773A18" w:rsidRDefault="006A06AA" w:rsidP="001101F1">
      <w:pPr>
        <w:numPr>
          <w:ilvl w:val="0"/>
          <w:numId w:val="32"/>
        </w:numPr>
        <w:spacing w:line="360" w:lineRule="auto"/>
        <w:rPr>
          <w:sz w:val="24"/>
        </w:rPr>
      </w:pPr>
      <w:r w:rsidRPr="0051543C">
        <w:rPr>
          <w:b/>
          <w:sz w:val="24"/>
        </w:rPr>
        <w:t xml:space="preserve">Once a “0” is recorded for any given radioactive source, record “0” for all remaining shields and </w:t>
      </w:r>
      <w:r>
        <w:rPr>
          <w:b/>
          <w:sz w:val="24"/>
        </w:rPr>
        <w:t>remove the source.  Go on to the next source</w:t>
      </w:r>
    </w:p>
    <w:p w:rsidR="006A06AA" w:rsidRDefault="006A06AA" w:rsidP="001101F1">
      <w:pPr>
        <w:numPr>
          <w:ilvl w:val="0"/>
          <w:numId w:val="32"/>
        </w:numPr>
        <w:spacing w:line="360" w:lineRule="auto"/>
        <w:rPr>
          <w:sz w:val="24"/>
        </w:rPr>
      </w:pPr>
      <w:r>
        <w:rPr>
          <w:sz w:val="24"/>
        </w:rPr>
        <w:t>Replace the shield with the next shield on the data table.  Measure counts for 30 seconds as before, and record the counts in your data table.</w:t>
      </w:r>
    </w:p>
    <w:p w:rsidR="006A06AA" w:rsidRPr="00773A18" w:rsidRDefault="006A06AA" w:rsidP="00773A18">
      <w:pPr>
        <w:spacing w:line="360" w:lineRule="auto"/>
        <w:rPr>
          <w:b/>
          <w:sz w:val="24"/>
        </w:rPr>
      </w:pPr>
      <w:r>
        <w:rPr>
          <w:b/>
          <w:sz w:val="24"/>
        </w:rPr>
        <w:t>Beta Particle Penetrating Power</w:t>
      </w:r>
    </w:p>
    <w:p w:rsidR="006A06AA" w:rsidRDefault="006A06AA" w:rsidP="001101F1">
      <w:pPr>
        <w:numPr>
          <w:ilvl w:val="0"/>
          <w:numId w:val="32"/>
        </w:numPr>
        <w:spacing w:line="360" w:lineRule="auto"/>
        <w:rPr>
          <w:sz w:val="24"/>
        </w:rPr>
      </w:pPr>
      <w:r>
        <w:rPr>
          <w:sz w:val="24"/>
        </w:rPr>
        <w:t xml:space="preserve"> Place the beta source (paper side down) in the plastic holder and slide it into the 2</w:t>
      </w:r>
      <w:r w:rsidRPr="00773A18">
        <w:rPr>
          <w:sz w:val="24"/>
          <w:vertAlign w:val="superscript"/>
        </w:rPr>
        <w:t>nd</w:t>
      </w:r>
      <w:r>
        <w:rPr>
          <w:sz w:val="24"/>
        </w:rPr>
        <w:t xml:space="preserve"> slot down from the top of the stand.</w:t>
      </w:r>
    </w:p>
    <w:p w:rsidR="006A06AA" w:rsidRDefault="006A06AA" w:rsidP="001101F1">
      <w:pPr>
        <w:numPr>
          <w:ilvl w:val="0"/>
          <w:numId w:val="32"/>
        </w:numPr>
        <w:spacing w:line="360" w:lineRule="auto"/>
        <w:rPr>
          <w:sz w:val="24"/>
        </w:rPr>
      </w:pPr>
      <w:r>
        <w:rPr>
          <w:sz w:val="24"/>
        </w:rPr>
        <w:t>Record the number of counts (per 30 seconds) without any shielding, then add/replace shields in the order listed on the data table and measure the 30 second counts for each until “0” is reached.</w:t>
      </w:r>
    </w:p>
    <w:p w:rsidR="006A06AA" w:rsidRPr="00773A18" w:rsidRDefault="006A06AA" w:rsidP="00773A18">
      <w:pPr>
        <w:spacing w:line="360" w:lineRule="auto"/>
        <w:rPr>
          <w:b/>
          <w:sz w:val="24"/>
        </w:rPr>
      </w:pPr>
      <w:r>
        <w:rPr>
          <w:b/>
          <w:sz w:val="24"/>
        </w:rPr>
        <w:t>Gamma Radiation Penetrating Power</w:t>
      </w:r>
    </w:p>
    <w:p w:rsidR="006A06AA" w:rsidRPr="00A17DA1" w:rsidRDefault="006A06AA" w:rsidP="00A17DA1">
      <w:pPr>
        <w:numPr>
          <w:ilvl w:val="0"/>
          <w:numId w:val="32"/>
        </w:numPr>
        <w:spacing w:line="360" w:lineRule="auto"/>
        <w:rPr>
          <w:sz w:val="24"/>
        </w:rPr>
      </w:pPr>
      <w:r>
        <w:rPr>
          <w:sz w:val="24"/>
        </w:rPr>
        <w:t>Replace the beta source with the gamma source (paper side down), and repeat the shielding experiment.</w:t>
      </w:r>
    </w:p>
    <w:p w:rsidR="006A06AA" w:rsidRDefault="006A06AA" w:rsidP="0030507C">
      <w:pPr>
        <w:spacing w:line="360" w:lineRule="auto"/>
        <w:jc w:val="both"/>
        <w:rPr>
          <w:b/>
          <w:i/>
          <w:sz w:val="28"/>
          <w:szCs w:val="24"/>
        </w:rPr>
      </w:pPr>
    </w:p>
    <w:p w:rsidR="006A06AA" w:rsidRPr="0030507C" w:rsidRDefault="006A06AA" w:rsidP="0030507C">
      <w:pPr>
        <w:spacing w:line="360" w:lineRule="auto"/>
        <w:jc w:val="both"/>
        <w:rPr>
          <w:b/>
          <w:i/>
          <w:sz w:val="28"/>
          <w:szCs w:val="24"/>
        </w:rPr>
      </w:pPr>
      <w:r w:rsidRPr="0030507C">
        <w:rPr>
          <w:b/>
          <w:i/>
          <w:sz w:val="28"/>
          <w:szCs w:val="24"/>
        </w:rPr>
        <w:t xml:space="preserve">Part </w:t>
      </w:r>
      <w:r>
        <w:rPr>
          <w:b/>
          <w:i/>
          <w:sz w:val="28"/>
          <w:szCs w:val="24"/>
        </w:rPr>
        <w:t>2</w:t>
      </w:r>
      <w:r w:rsidRPr="0030507C">
        <w:rPr>
          <w:b/>
          <w:i/>
          <w:sz w:val="28"/>
          <w:szCs w:val="24"/>
        </w:rPr>
        <w:t xml:space="preserve">: Investigating the </w:t>
      </w:r>
      <w:r>
        <w:rPr>
          <w:b/>
          <w:i/>
          <w:sz w:val="28"/>
          <w:szCs w:val="24"/>
        </w:rPr>
        <w:t>Distance Effect of Nuclear Radiation</w:t>
      </w:r>
    </w:p>
    <w:p w:rsidR="006A06AA" w:rsidRDefault="006A06AA" w:rsidP="0030507C">
      <w:pPr>
        <w:numPr>
          <w:ilvl w:val="0"/>
          <w:numId w:val="32"/>
        </w:numPr>
        <w:spacing w:line="360" w:lineRule="auto"/>
        <w:rPr>
          <w:sz w:val="24"/>
        </w:rPr>
      </w:pPr>
      <w:r>
        <w:rPr>
          <w:sz w:val="24"/>
        </w:rPr>
        <w:t>Move the gamma source from the second slot to the 5</w:t>
      </w:r>
      <w:r w:rsidRPr="00501CF9">
        <w:rPr>
          <w:sz w:val="24"/>
          <w:vertAlign w:val="superscript"/>
        </w:rPr>
        <w:t>th</w:t>
      </w:r>
      <w:r>
        <w:rPr>
          <w:sz w:val="24"/>
        </w:rPr>
        <w:t xml:space="preserve"> slot from the top.  This is 6 cm from the detector.</w:t>
      </w:r>
    </w:p>
    <w:p w:rsidR="006A06AA" w:rsidRPr="005D7F06" w:rsidRDefault="006A06AA" w:rsidP="0030507C">
      <w:pPr>
        <w:numPr>
          <w:ilvl w:val="0"/>
          <w:numId w:val="32"/>
        </w:numPr>
        <w:spacing w:line="360" w:lineRule="auto"/>
        <w:rPr>
          <w:b/>
          <w:sz w:val="24"/>
        </w:rPr>
      </w:pPr>
      <w:r>
        <w:rPr>
          <w:sz w:val="24"/>
        </w:rPr>
        <w:t xml:space="preserve">Tap the “Meter” icon in the top/left.  Tap the “Mode” section of the screen, and </w:t>
      </w:r>
      <w:r w:rsidRPr="005D7F06">
        <w:rPr>
          <w:b/>
          <w:sz w:val="24"/>
        </w:rPr>
        <w:t>change the mode to “Events with Entry”</w:t>
      </w:r>
    </w:p>
    <w:p w:rsidR="006A06AA" w:rsidRDefault="006A06AA" w:rsidP="0030507C">
      <w:pPr>
        <w:numPr>
          <w:ilvl w:val="0"/>
          <w:numId w:val="32"/>
        </w:numPr>
        <w:spacing w:line="360" w:lineRule="auto"/>
        <w:rPr>
          <w:sz w:val="24"/>
        </w:rPr>
      </w:pPr>
      <w:r>
        <w:rPr>
          <w:sz w:val="24"/>
        </w:rPr>
        <w:t>Change the Count Interval to 30 seconds</w:t>
      </w:r>
    </w:p>
    <w:p w:rsidR="006A06AA" w:rsidRDefault="006A06AA" w:rsidP="0030507C">
      <w:pPr>
        <w:numPr>
          <w:ilvl w:val="0"/>
          <w:numId w:val="32"/>
        </w:numPr>
        <w:spacing w:line="360" w:lineRule="auto"/>
        <w:rPr>
          <w:sz w:val="24"/>
        </w:rPr>
      </w:pPr>
      <w:r>
        <w:rPr>
          <w:sz w:val="24"/>
        </w:rPr>
        <w:t>Type “cm” into the “units” box, and then tap “OK”</w:t>
      </w:r>
    </w:p>
    <w:p w:rsidR="006A06AA" w:rsidRDefault="006A06AA" w:rsidP="0030507C">
      <w:pPr>
        <w:numPr>
          <w:ilvl w:val="0"/>
          <w:numId w:val="32"/>
        </w:numPr>
        <w:spacing w:line="360" w:lineRule="auto"/>
        <w:rPr>
          <w:sz w:val="24"/>
        </w:rPr>
      </w:pPr>
      <w:r>
        <w:rPr>
          <w:sz w:val="24"/>
        </w:rPr>
        <w:t>Tap the Green Triangle to prepare the program.  Tap “KEEP” (next to the green triangle) when it appears… this begins the data collection.</w:t>
      </w:r>
    </w:p>
    <w:p w:rsidR="006A06AA" w:rsidRDefault="006A06AA" w:rsidP="0030507C">
      <w:pPr>
        <w:numPr>
          <w:ilvl w:val="0"/>
          <w:numId w:val="32"/>
        </w:numPr>
        <w:spacing w:line="360" w:lineRule="auto"/>
        <w:rPr>
          <w:sz w:val="24"/>
        </w:rPr>
      </w:pPr>
      <w:r>
        <w:rPr>
          <w:sz w:val="24"/>
        </w:rPr>
        <w:t>When the “Enter Value for Event” appears, type in the distance cm (6).  Tap OK.</w:t>
      </w:r>
    </w:p>
    <w:p w:rsidR="006A06AA" w:rsidRDefault="006A06AA" w:rsidP="0030507C">
      <w:pPr>
        <w:numPr>
          <w:ilvl w:val="0"/>
          <w:numId w:val="32"/>
        </w:numPr>
        <w:spacing w:line="360" w:lineRule="auto"/>
        <w:rPr>
          <w:sz w:val="24"/>
        </w:rPr>
      </w:pPr>
      <w:r>
        <w:rPr>
          <w:sz w:val="24"/>
        </w:rPr>
        <w:lastRenderedPageBreak/>
        <w:t xml:space="preserve">Move the source down 1 more slot to </w:t>
      </w:r>
      <w:r w:rsidRPr="005D7F06">
        <w:rPr>
          <w:b/>
          <w:sz w:val="24"/>
        </w:rPr>
        <w:t>slot 6</w:t>
      </w:r>
      <w:r>
        <w:rPr>
          <w:sz w:val="24"/>
        </w:rPr>
        <w:t xml:space="preserve"> (7 cm), and tap “KEEP” again.  Input “7” when prompted.</w:t>
      </w:r>
    </w:p>
    <w:p w:rsidR="006A06AA" w:rsidRPr="0030507C" w:rsidRDefault="006A06AA" w:rsidP="0030507C">
      <w:pPr>
        <w:numPr>
          <w:ilvl w:val="0"/>
          <w:numId w:val="32"/>
        </w:numPr>
        <w:spacing w:line="360" w:lineRule="auto"/>
        <w:rPr>
          <w:sz w:val="24"/>
        </w:rPr>
      </w:pPr>
      <w:r>
        <w:rPr>
          <w:sz w:val="24"/>
        </w:rPr>
        <w:t>Move the source down 1 more slot (8 cm), and tap “KEEP” again.  Input “8” when prompted for value.</w:t>
      </w:r>
    </w:p>
    <w:p w:rsidR="006A06AA" w:rsidRPr="004A4BF4" w:rsidRDefault="006A06AA" w:rsidP="00C371DD">
      <w:pPr>
        <w:numPr>
          <w:ilvl w:val="0"/>
          <w:numId w:val="32"/>
        </w:numPr>
        <w:spacing w:line="360" w:lineRule="auto"/>
        <w:rPr>
          <w:sz w:val="24"/>
        </w:rPr>
      </w:pPr>
      <w:r>
        <w:rPr>
          <w:sz w:val="24"/>
        </w:rPr>
        <w:t xml:space="preserve">Move the source down </w:t>
      </w:r>
      <w:r w:rsidRPr="006540A2">
        <w:rPr>
          <w:b/>
          <w:sz w:val="24"/>
        </w:rPr>
        <w:t>2</w:t>
      </w:r>
      <w:r>
        <w:rPr>
          <w:sz w:val="24"/>
        </w:rPr>
        <w:t xml:space="preserve"> more slot (10 cm), and tap “KEEP” again.  Input “10” when prompted for value</w:t>
      </w:r>
      <w:r w:rsidRPr="004A4BF4">
        <w:rPr>
          <w:sz w:val="24"/>
        </w:rPr>
        <w:t>.</w:t>
      </w:r>
    </w:p>
    <w:p w:rsidR="006A06AA" w:rsidRDefault="006A06AA" w:rsidP="00C371DD">
      <w:pPr>
        <w:numPr>
          <w:ilvl w:val="0"/>
          <w:numId w:val="32"/>
        </w:numPr>
        <w:spacing w:line="360" w:lineRule="auto"/>
        <w:rPr>
          <w:sz w:val="24"/>
        </w:rPr>
      </w:pPr>
      <w:r>
        <w:rPr>
          <w:sz w:val="24"/>
        </w:rPr>
        <w:t>Move the source down 1 more slot (11 cm), and tap “KEEP” again.  Input “11” when prompted for value.</w:t>
      </w:r>
    </w:p>
    <w:p w:rsidR="006A06AA" w:rsidRDefault="006A06AA" w:rsidP="00C371DD">
      <w:pPr>
        <w:numPr>
          <w:ilvl w:val="0"/>
          <w:numId w:val="32"/>
        </w:numPr>
        <w:spacing w:line="360" w:lineRule="auto"/>
        <w:rPr>
          <w:sz w:val="24"/>
        </w:rPr>
      </w:pPr>
      <w:r>
        <w:rPr>
          <w:sz w:val="24"/>
        </w:rPr>
        <w:t>Click the Red Square to conclude the experiment.</w:t>
      </w:r>
    </w:p>
    <w:p w:rsidR="006A06AA" w:rsidRDefault="006A06AA" w:rsidP="00C371DD">
      <w:pPr>
        <w:numPr>
          <w:ilvl w:val="0"/>
          <w:numId w:val="32"/>
        </w:numPr>
        <w:spacing w:line="360" w:lineRule="auto"/>
        <w:rPr>
          <w:sz w:val="24"/>
        </w:rPr>
      </w:pPr>
      <w:r>
        <w:rPr>
          <w:sz w:val="24"/>
        </w:rPr>
        <w:t>For any points that are obviously “out of trend”:  Tap the point… Tap “Graph”… tap “strike through data”.</w:t>
      </w:r>
    </w:p>
    <w:p w:rsidR="006A06AA" w:rsidRDefault="006A06AA" w:rsidP="00C371DD">
      <w:pPr>
        <w:numPr>
          <w:ilvl w:val="0"/>
          <w:numId w:val="32"/>
        </w:numPr>
        <w:spacing w:line="360" w:lineRule="auto"/>
        <w:rPr>
          <w:sz w:val="24"/>
        </w:rPr>
      </w:pPr>
      <w:r>
        <w:rPr>
          <w:sz w:val="24"/>
        </w:rPr>
        <w:t>You will next use the “Analyze” tool to determine the equation of the curve made by the points.  You will use this equation to make predictions of radiation counts based on distance.</w:t>
      </w:r>
    </w:p>
    <w:p w:rsidR="006A06AA" w:rsidRDefault="006A06AA" w:rsidP="00501CF9">
      <w:pPr>
        <w:numPr>
          <w:ilvl w:val="1"/>
          <w:numId w:val="32"/>
        </w:numPr>
        <w:spacing w:line="360" w:lineRule="auto"/>
        <w:rPr>
          <w:sz w:val="24"/>
        </w:rPr>
      </w:pPr>
      <w:r>
        <w:rPr>
          <w:sz w:val="24"/>
        </w:rPr>
        <w:t>Tap the Analyze tab</w:t>
      </w:r>
    </w:p>
    <w:p w:rsidR="006A06AA" w:rsidRDefault="006A06AA" w:rsidP="00501CF9">
      <w:pPr>
        <w:numPr>
          <w:ilvl w:val="1"/>
          <w:numId w:val="32"/>
        </w:numPr>
        <w:spacing w:line="360" w:lineRule="auto"/>
        <w:rPr>
          <w:sz w:val="24"/>
        </w:rPr>
      </w:pPr>
      <w:r>
        <w:rPr>
          <w:sz w:val="24"/>
        </w:rPr>
        <w:t>Tap “Curve Fit”, and tap the “Radiation” that comes up.</w:t>
      </w:r>
    </w:p>
    <w:p w:rsidR="006A06AA" w:rsidRDefault="006A06AA" w:rsidP="00A17DA1">
      <w:pPr>
        <w:numPr>
          <w:ilvl w:val="1"/>
          <w:numId w:val="32"/>
        </w:numPr>
        <w:spacing w:line="360" w:lineRule="auto"/>
        <w:rPr>
          <w:sz w:val="24"/>
        </w:rPr>
      </w:pPr>
      <w:r>
        <w:rPr>
          <w:sz w:val="24"/>
        </w:rPr>
        <w:t xml:space="preserve">From the drop-down “Fit Equation” menu, choose functions one at a time until you get the best fit to your points:  “eyeball” it with the curve the program provides and/or choose the lowest “RMSE” value.  </w:t>
      </w:r>
    </w:p>
    <w:p w:rsidR="006A06AA" w:rsidRPr="00A17DA1" w:rsidRDefault="006A06AA" w:rsidP="00A17DA1">
      <w:pPr>
        <w:numPr>
          <w:ilvl w:val="1"/>
          <w:numId w:val="32"/>
        </w:numPr>
        <w:spacing w:line="360" w:lineRule="auto"/>
        <w:rPr>
          <w:sz w:val="24"/>
        </w:rPr>
      </w:pPr>
      <w:r>
        <w:rPr>
          <w:sz w:val="24"/>
        </w:rPr>
        <w:t>Write that equation and the corresponding values in your data table. (Note:  “</w:t>
      </w:r>
      <w:proofErr w:type="spellStart"/>
      <w:r>
        <w:rPr>
          <w:sz w:val="24"/>
        </w:rPr>
        <w:t>exp</w:t>
      </w:r>
      <w:proofErr w:type="spellEnd"/>
      <w:r>
        <w:rPr>
          <w:sz w:val="24"/>
        </w:rPr>
        <w:t>” means exponential, which is e</w:t>
      </w:r>
      <w:r>
        <w:rPr>
          <w:sz w:val="24"/>
          <w:vertAlign w:val="superscript"/>
        </w:rPr>
        <w:t>x</w:t>
      </w:r>
      <w:r>
        <w:rPr>
          <w:sz w:val="24"/>
        </w:rPr>
        <w:t>… and “e+05” means “x10</w:t>
      </w:r>
      <w:r>
        <w:rPr>
          <w:sz w:val="24"/>
          <w:vertAlign w:val="superscript"/>
        </w:rPr>
        <w:t>5</w:t>
      </w:r>
      <w:r>
        <w:rPr>
          <w:sz w:val="24"/>
        </w:rPr>
        <w:t>”)</w:t>
      </w:r>
    </w:p>
    <w:p w:rsidR="006A06AA" w:rsidRDefault="006A06AA" w:rsidP="009D777B">
      <w:pPr>
        <w:rPr>
          <w:b/>
          <w:i/>
          <w:sz w:val="24"/>
          <w:u w:val="single"/>
        </w:rPr>
      </w:pPr>
    </w:p>
    <w:p w:rsidR="006A06AA" w:rsidRPr="0030507C" w:rsidRDefault="006A06AA" w:rsidP="0008028D">
      <w:pPr>
        <w:spacing w:line="360" w:lineRule="auto"/>
        <w:jc w:val="both"/>
        <w:rPr>
          <w:b/>
          <w:i/>
          <w:sz w:val="28"/>
          <w:szCs w:val="24"/>
        </w:rPr>
      </w:pPr>
      <w:r w:rsidRPr="0030507C">
        <w:rPr>
          <w:b/>
          <w:i/>
          <w:sz w:val="28"/>
          <w:szCs w:val="24"/>
        </w:rPr>
        <w:t xml:space="preserve">Part </w:t>
      </w:r>
      <w:r>
        <w:rPr>
          <w:b/>
          <w:i/>
          <w:sz w:val="28"/>
          <w:szCs w:val="24"/>
        </w:rPr>
        <w:t>3</w:t>
      </w:r>
      <w:r w:rsidRPr="0030507C">
        <w:rPr>
          <w:b/>
          <w:i/>
          <w:sz w:val="28"/>
          <w:szCs w:val="24"/>
        </w:rPr>
        <w:t xml:space="preserve">: Investigating the </w:t>
      </w:r>
      <w:r>
        <w:rPr>
          <w:b/>
          <w:i/>
          <w:sz w:val="28"/>
          <w:szCs w:val="24"/>
        </w:rPr>
        <w:t>Shielding Effect on Nuclear Radiation</w:t>
      </w:r>
    </w:p>
    <w:p w:rsidR="006A06AA" w:rsidRDefault="006A06AA" w:rsidP="0008028D">
      <w:pPr>
        <w:numPr>
          <w:ilvl w:val="0"/>
          <w:numId w:val="32"/>
        </w:numPr>
        <w:spacing w:line="360" w:lineRule="auto"/>
        <w:rPr>
          <w:sz w:val="24"/>
        </w:rPr>
      </w:pPr>
      <w:r w:rsidRPr="0008028D">
        <w:rPr>
          <w:sz w:val="24"/>
        </w:rPr>
        <w:t xml:space="preserve"> </w:t>
      </w:r>
      <w:r>
        <w:rPr>
          <w:sz w:val="24"/>
        </w:rPr>
        <w:t>Replace the gamma source with the beta source in the 2</w:t>
      </w:r>
      <w:r w:rsidRPr="0008028D">
        <w:rPr>
          <w:sz w:val="24"/>
          <w:vertAlign w:val="superscript"/>
        </w:rPr>
        <w:t>nd</w:t>
      </w:r>
      <w:r>
        <w:rPr>
          <w:sz w:val="24"/>
        </w:rPr>
        <w:t xml:space="preserve"> slot… no shielding</w:t>
      </w:r>
    </w:p>
    <w:p w:rsidR="006A06AA" w:rsidRDefault="006A06AA" w:rsidP="0008028D">
      <w:pPr>
        <w:numPr>
          <w:ilvl w:val="0"/>
          <w:numId w:val="32"/>
        </w:numPr>
        <w:spacing w:line="360" w:lineRule="auto"/>
        <w:rPr>
          <w:sz w:val="24"/>
        </w:rPr>
      </w:pPr>
      <w:r>
        <w:rPr>
          <w:sz w:val="24"/>
        </w:rPr>
        <w:t xml:space="preserve">  Click the green triangle, then tap “KEEP”</w:t>
      </w:r>
    </w:p>
    <w:p w:rsidR="006A06AA" w:rsidRDefault="006A06AA" w:rsidP="0008028D">
      <w:pPr>
        <w:numPr>
          <w:ilvl w:val="0"/>
          <w:numId w:val="32"/>
        </w:numPr>
        <w:spacing w:line="360" w:lineRule="auto"/>
        <w:rPr>
          <w:sz w:val="24"/>
        </w:rPr>
      </w:pPr>
      <w:r>
        <w:rPr>
          <w:sz w:val="24"/>
        </w:rPr>
        <w:t>After 30 seconds, you will be prompted for a cm value.  Input “0”… this time “cm” refers to the thickness of aluminum shielding.</w:t>
      </w:r>
    </w:p>
    <w:p w:rsidR="006A06AA" w:rsidRDefault="006A06AA" w:rsidP="0008028D">
      <w:pPr>
        <w:numPr>
          <w:ilvl w:val="0"/>
          <w:numId w:val="32"/>
        </w:numPr>
        <w:spacing w:line="360" w:lineRule="auto"/>
        <w:rPr>
          <w:sz w:val="24"/>
        </w:rPr>
      </w:pPr>
      <w:r>
        <w:rPr>
          <w:sz w:val="24"/>
        </w:rPr>
        <w:t>Insert the 0.02 cm aluminum shield in the top slot, and tap “KEEP”.  When prompted, type in 0.02.</w:t>
      </w:r>
    </w:p>
    <w:p w:rsidR="006A06AA" w:rsidRDefault="006A06AA" w:rsidP="0008028D">
      <w:pPr>
        <w:numPr>
          <w:ilvl w:val="0"/>
          <w:numId w:val="32"/>
        </w:numPr>
        <w:spacing w:line="360" w:lineRule="auto"/>
        <w:rPr>
          <w:sz w:val="24"/>
        </w:rPr>
      </w:pPr>
      <w:r>
        <w:rPr>
          <w:sz w:val="24"/>
        </w:rPr>
        <w:t>Replace the 0.02 cm Al shield with the 0.032cm Al shield… tap “KEEP”… type in 0.032 when prompted.</w:t>
      </w:r>
    </w:p>
    <w:p w:rsidR="006A06AA" w:rsidRDefault="006A06AA" w:rsidP="0008028D">
      <w:pPr>
        <w:numPr>
          <w:ilvl w:val="0"/>
          <w:numId w:val="32"/>
        </w:numPr>
        <w:spacing w:line="360" w:lineRule="auto"/>
        <w:rPr>
          <w:sz w:val="24"/>
        </w:rPr>
      </w:pPr>
      <w:r>
        <w:rPr>
          <w:sz w:val="24"/>
        </w:rPr>
        <w:t>Repeat with the 0.05cm, 0.08cm and 0.09 cm aluminum shields.</w:t>
      </w:r>
    </w:p>
    <w:p w:rsidR="006A06AA" w:rsidRDefault="006A06AA" w:rsidP="0008028D">
      <w:pPr>
        <w:numPr>
          <w:ilvl w:val="0"/>
          <w:numId w:val="32"/>
        </w:numPr>
        <w:spacing w:line="360" w:lineRule="auto"/>
        <w:rPr>
          <w:sz w:val="24"/>
        </w:rPr>
      </w:pPr>
      <w:r>
        <w:rPr>
          <w:sz w:val="24"/>
        </w:rPr>
        <w:t>Tap the red square to stop the experiment.</w:t>
      </w:r>
    </w:p>
    <w:p w:rsidR="006A06AA" w:rsidRDefault="006A06AA" w:rsidP="0008028D">
      <w:pPr>
        <w:numPr>
          <w:ilvl w:val="0"/>
          <w:numId w:val="32"/>
        </w:numPr>
        <w:spacing w:line="360" w:lineRule="auto"/>
        <w:rPr>
          <w:sz w:val="24"/>
        </w:rPr>
      </w:pPr>
      <w:r>
        <w:rPr>
          <w:sz w:val="24"/>
        </w:rPr>
        <w:t>Omit any obvious “outlier” points as in Part 2.</w:t>
      </w:r>
    </w:p>
    <w:p w:rsidR="006A06AA" w:rsidRDefault="006A06AA" w:rsidP="0008028D">
      <w:pPr>
        <w:numPr>
          <w:ilvl w:val="0"/>
          <w:numId w:val="32"/>
        </w:numPr>
        <w:spacing w:line="360" w:lineRule="auto"/>
        <w:rPr>
          <w:sz w:val="24"/>
        </w:rPr>
      </w:pPr>
      <w:r>
        <w:rPr>
          <w:sz w:val="24"/>
        </w:rPr>
        <w:t>Analyze the graph, as in Part 2, to determine the equation of the curve formed by the points.  Copy down all information into your Part 3 Data section.</w:t>
      </w:r>
    </w:p>
    <w:p w:rsidR="006A06AA" w:rsidRDefault="006A06AA" w:rsidP="0008028D">
      <w:pPr>
        <w:numPr>
          <w:ilvl w:val="0"/>
          <w:numId w:val="32"/>
        </w:numPr>
        <w:spacing w:line="360" w:lineRule="auto"/>
        <w:rPr>
          <w:sz w:val="24"/>
        </w:rPr>
      </w:pPr>
      <w:r>
        <w:rPr>
          <w:sz w:val="24"/>
        </w:rPr>
        <w:t>Remove the source and clean up your area.</w:t>
      </w:r>
    </w:p>
    <w:p w:rsidR="006A06AA" w:rsidRPr="0008028D" w:rsidRDefault="006A06AA" w:rsidP="0008028D">
      <w:pPr>
        <w:ind w:left="360"/>
        <w:rPr>
          <w:sz w:val="24"/>
        </w:rPr>
      </w:pPr>
    </w:p>
    <w:p w:rsidR="006A06AA" w:rsidRDefault="006A06AA" w:rsidP="00ED1B42">
      <w:pPr>
        <w:spacing w:line="360" w:lineRule="auto"/>
        <w:jc w:val="both"/>
        <w:rPr>
          <w:b/>
          <w:i/>
          <w:sz w:val="28"/>
          <w:szCs w:val="24"/>
        </w:rPr>
      </w:pPr>
      <w:r w:rsidRPr="0030507C">
        <w:rPr>
          <w:b/>
          <w:i/>
          <w:sz w:val="28"/>
          <w:szCs w:val="24"/>
        </w:rPr>
        <w:t xml:space="preserve">Part </w:t>
      </w:r>
      <w:r>
        <w:rPr>
          <w:b/>
          <w:i/>
          <w:sz w:val="28"/>
          <w:szCs w:val="24"/>
        </w:rPr>
        <w:t>4</w:t>
      </w:r>
      <w:r w:rsidRPr="0030507C">
        <w:rPr>
          <w:b/>
          <w:i/>
          <w:sz w:val="28"/>
          <w:szCs w:val="24"/>
        </w:rPr>
        <w:t xml:space="preserve">: </w:t>
      </w:r>
      <w:r>
        <w:rPr>
          <w:b/>
          <w:i/>
          <w:sz w:val="28"/>
          <w:szCs w:val="24"/>
        </w:rPr>
        <w:t>Modes of Radioactive Decay for Smoke Detectors and Orange “</w:t>
      </w:r>
      <w:proofErr w:type="spellStart"/>
      <w:r>
        <w:rPr>
          <w:b/>
          <w:i/>
          <w:sz w:val="28"/>
          <w:szCs w:val="24"/>
        </w:rPr>
        <w:t>FiestaWare</w:t>
      </w:r>
      <w:proofErr w:type="spellEnd"/>
      <w:r>
        <w:rPr>
          <w:b/>
          <w:i/>
          <w:sz w:val="28"/>
          <w:szCs w:val="24"/>
        </w:rPr>
        <w:t>”</w:t>
      </w:r>
    </w:p>
    <w:p w:rsidR="006A06AA" w:rsidRDefault="006A06AA" w:rsidP="00F85BB9">
      <w:pPr>
        <w:spacing w:line="360" w:lineRule="auto"/>
        <w:jc w:val="both"/>
        <w:rPr>
          <w:b/>
          <w:i/>
          <w:sz w:val="24"/>
          <w:u w:val="single"/>
        </w:rPr>
      </w:pPr>
      <w:r>
        <w:rPr>
          <w:sz w:val="28"/>
          <w:szCs w:val="24"/>
        </w:rPr>
        <w:t>Teacher Demo</w:t>
      </w:r>
    </w:p>
    <w:p w:rsidR="006A06AA" w:rsidRDefault="006A06AA" w:rsidP="009D777B">
      <w:pPr>
        <w:rPr>
          <w:b/>
          <w:i/>
          <w:sz w:val="24"/>
          <w:u w:val="single"/>
        </w:rPr>
      </w:pPr>
      <w:r>
        <w:rPr>
          <w:b/>
          <w:i/>
          <w:sz w:val="24"/>
          <w:u w:val="single"/>
        </w:rPr>
        <w:br w:type="page"/>
      </w:r>
    </w:p>
    <w:p w:rsidR="00F85BB9" w:rsidRDefault="00F85BB9" w:rsidP="00F85BB9">
      <w:pPr>
        <w:spacing w:before="1200"/>
        <w:jc w:val="center"/>
        <w:rPr>
          <w:b/>
          <w:i/>
          <w:sz w:val="24"/>
          <w:u w:val="single"/>
        </w:rPr>
      </w:pPr>
    </w:p>
    <w:p w:rsidR="006A06AA" w:rsidRDefault="006A06AA" w:rsidP="00F85BB9">
      <w:pPr>
        <w:spacing w:before="2880"/>
        <w:jc w:val="center"/>
        <w:rPr>
          <w:b/>
          <w:i/>
          <w:sz w:val="24"/>
          <w:u w:val="single"/>
        </w:rPr>
      </w:pPr>
      <w:r>
        <w:rPr>
          <w:b/>
          <w:i/>
          <w:sz w:val="24"/>
          <w:u w:val="single"/>
        </w:rPr>
        <w:t>This page intentionally left blank</w:t>
      </w:r>
      <w:r>
        <w:rPr>
          <w:b/>
          <w:i/>
          <w:sz w:val="24"/>
          <w:u w:val="single"/>
        </w:rPr>
        <w:br w:type="page"/>
      </w:r>
      <w:r>
        <w:rPr>
          <w:b/>
          <w:i/>
          <w:sz w:val="24"/>
          <w:u w:val="single"/>
        </w:rPr>
        <w:lastRenderedPageBreak/>
        <w:t>DATA</w:t>
      </w:r>
    </w:p>
    <w:p w:rsidR="006A06AA" w:rsidRDefault="006A06AA" w:rsidP="009D777B">
      <w:pPr>
        <w:rPr>
          <w:b/>
        </w:rPr>
      </w:pPr>
    </w:p>
    <w:p w:rsidR="006A06AA" w:rsidRDefault="006A06AA" w:rsidP="00F85BB9">
      <w:pPr>
        <w:rPr>
          <w:b/>
          <w:sz w:val="24"/>
        </w:rPr>
      </w:pPr>
      <w:r w:rsidRPr="0008028D">
        <w:rPr>
          <w:b/>
          <w:sz w:val="24"/>
        </w:rPr>
        <w:t>Background rea</w:t>
      </w:r>
      <w:r w:rsidR="00F85BB9">
        <w:rPr>
          <w:b/>
          <w:sz w:val="24"/>
        </w:rPr>
        <w:t>ding average:  18 counts / 30sec</w:t>
      </w:r>
    </w:p>
    <w:p w:rsidR="00F85BB9" w:rsidRDefault="00F85BB9" w:rsidP="00F85BB9">
      <w:pPr>
        <w:rPr>
          <w:b/>
          <w:sz w:val="24"/>
        </w:rPr>
      </w:pPr>
    </w:p>
    <w:p w:rsidR="006A06AA" w:rsidRPr="00EB053A" w:rsidRDefault="006A06AA" w:rsidP="0008028D">
      <w:pPr>
        <w:jc w:val="center"/>
        <w:rPr>
          <w:b/>
          <w:sz w:val="24"/>
        </w:rPr>
      </w:pPr>
      <w:r w:rsidRPr="00EB053A">
        <w:rPr>
          <w:b/>
          <w:sz w:val="32"/>
        </w:rPr>
        <w:t>SUBTRACT 18 from ALL readings… if less than zero, record 0.</w:t>
      </w:r>
    </w:p>
    <w:p w:rsidR="006A06AA" w:rsidRDefault="006A06AA" w:rsidP="009D777B">
      <w:pPr>
        <w:spacing w:line="360" w:lineRule="auto"/>
        <w:jc w:val="both"/>
        <w:rPr>
          <w:b/>
          <w:i/>
          <w:sz w:val="28"/>
          <w:szCs w:val="24"/>
        </w:rPr>
      </w:pPr>
    </w:p>
    <w:p w:rsidR="006A06AA" w:rsidRPr="00224FC7" w:rsidRDefault="006A06AA" w:rsidP="009D777B">
      <w:pPr>
        <w:spacing w:line="360" w:lineRule="auto"/>
        <w:jc w:val="both"/>
        <w:rPr>
          <w:b/>
          <w:i/>
          <w:sz w:val="28"/>
          <w:szCs w:val="24"/>
        </w:rPr>
      </w:pPr>
      <w:r w:rsidRPr="0030507C">
        <w:rPr>
          <w:b/>
          <w:i/>
          <w:sz w:val="28"/>
          <w:szCs w:val="24"/>
        </w:rPr>
        <w:t xml:space="preserve">Part 1: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6"/>
        <w:gridCol w:w="1945"/>
        <w:gridCol w:w="1175"/>
        <w:gridCol w:w="1592"/>
        <w:gridCol w:w="1697"/>
        <w:gridCol w:w="1247"/>
      </w:tblGrid>
      <w:tr w:rsidR="006A06AA" w:rsidTr="009D777B">
        <w:tc>
          <w:tcPr>
            <w:tcW w:w="976" w:type="dxa"/>
            <w:tcBorders>
              <w:bottom w:val="single" w:sz="18" w:space="0" w:color="auto"/>
            </w:tcBorders>
          </w:tcPr>
          <w:p w:rsidR="006A06AA" w:rsidRDefault="006A06AA" w:rsidP="009D777B">
            <w:pPr>
              <w:jc w:val="center"/>
            </w:pPr>
          </w:p>
        </w:tc>
        <w:tc>
          <w:tcPr>
            <w:tcW w:w="1945" w:type="dxa"/>
            <w:tcBorders>
              <w:bottom w:val="single" w:sz="18" w:space="0" w:color="auto"/>
            </w:tcBorders>
          </w:tcPr>
          <w:p w:rsidR="006A06AA" w:rsidRDefault="006A06AA" w:rsidP="009D777B">
            <w:pPr>
              <w:jc w:val="center"/>
            </w:pPr>
            <w:r>
              <w:t xml:space="preserve">No shielding </w:t>
            </w:r>
          </w:p>
          <w:p w:rsidR="006A06AA" w:rsidRDefault="006A06AA" w:rsidP="009D777B">
            <w:pPr>
              <w:jc w:val="center"/>
            </w:pPr>
          </w:p>
          <w:p w:rsidR="006A06AA" w:rsidRDefault="006A06AA" w:rsidP="009D777B">
            <w:pPr>
              <w:jc w:val="center"/>
            </w:pPr>
            <w:r w:rsidRPr="006540A2">
              <w:rPr>
                <w:b/>
                <w:i/>
              </w:rPr>
              <w:t>(contact reading)</w:t>
            </w:r>
          </w:p>
        </w:tc>
        <w:tc>
          <w:tcPr>
            <w:tcW w:w="1175" w:type="dxa"/>
            <w:tcBorders>
              <w:bottom w:val="single" w:sz="18" w:space="0" w:color="auto"/>
            </w:tcBorders>
          </w:tcPr>
          <w:p w:rsidR="006A06AA" w:rsidRDefault="006A06AA" w:rsidP="009D777B">
            <w:pPr>
              <w:jc w:val="center"/>
            </w:pPr>
            <w:r>
              <w:t xml:space="preserve">Paper shielding </w:t>
            </w:r>
          </w:p>
        </w:tc>
        <w:tc>
          <w:tcPr>
            <w:tcW w:w="1592" w:type="dxa"/>
            <w:tcBorders>
              <w:bottom w:val="single" w:sz="18" w:space="0" w:color="auto"/>
            </w:tcBorders>
          </w:tcPr>
          <w:p w:rsidR="006A06AA" w:rsidRDefault="006A06AA" w:rsidP="009D777B">
            <w:pPr>
              <w:jc w:val="center"/>
            </w:pPr>
            <w:r>
              <w:t>Plastic (E)</w:t>
            </w:r>
          </w:p>
          <w:p w:rsidR="006A06AA" w:rsidRDefault="006A06AA" w:rsidP="009D777B">
            <w:pPr>
              <w:jc w:val="center"/>
            </w:pPr>
            <w:r>
              <w:t>Shielding (.030cm thick)</w:t>
            </w:r>
          </w:p>
        </w:tc>
        <w:tc>
          <w:tcPr>
            <w:tcW w:w="1697" w:type="dxa"/>
            <w:tcBorders>
              <w:bottom w:val="single" w:sz="18" w:space="0" w:color="auto"/>
            </w:tcBorders>
          </w:tcPr>
          <w:p w:rsidR="006A06AA" w:rsidRDefault="006A06AA" w:rsidP="009D777B">
            <w:pPr>
              <w:jc w:val="center"/>
            </w:pPr>
            <w:r>
              <w:t>Aluminum (I) shielding</w:t>
            </w:r>
          </w:p>
          <w:p w:rsidR="006A06AA" w:rsidRDefault="006A06AA" w:rsidP="009D777B">
            <w:pPr>
              <w:jc w:val="center"/>
            </w:pPr>
            <w:r>
              <w:t>(.032cm thick)</w:t>
            </w:r>
          </w:p>
        </w:tc>
        <w:tc>
          <w:tcPr>
            <w:tcW w:w="1247" w:type="dxa"/>
            <w:tcBorders>
              <w:bottom w:val="single" w:sz="18" w:space="0" w:color="auto"/>
              <w:right w:val="double" w:sz="4" w:space="0" w:color="auto"/>
            </w:tcBorders>
          </w:tcPr>
          <w:p w:rsidR="006A06AA" w:rsidRDefault="006A06AA" w:rsidP="009D777B">
            <w:pPr>
              <w:jc w:val="center"/>
            </w:pPr>
            <w:r>
              <w:t>Lead (T) shielding</w:t>
            </w:r>
          </w:p>
          <w:p w:rsidR="006A06AA" w:rsidRDefault="006A06AA" w:rsidP="009D777B">
            <w:pPr>
              <w:jc w:val="center"/>
            </w:pPr>
            <w:r>
              <w:t>(.250cm)</w:t>
            </w:r>
          </w:p>
        </w:tc>
      </w:tr>
      <w:tr w:rsidR="006A06AA" w:rsidTr="009D777B">
        <w:tc>
          <w:tcPr>
            <w:tcW w:w="976" w:type="dxa"/>
            <w:tcBorders>
              <w:top w:val="single" w:sz="18" w:space="0" w:color="auto"/>
            </w:tcBorders>
          </w:tcPr>
          <w:p w:rsidR="006A06AA" w:rsidRDefault="006A06AA" w:rsidP="009D777B"/>
          <w:p w:rsidR="006A06AA" w:rsidRDefault="006A06AA" w:rsidP="009D777B">
            <w:pPr>
              <w:jc w:val="center"/>
            </w:pPr>
            <w:r>
              <w:t>Alpha</w:t>
            </w:r>
          </w:p>
          <w:p w:rsidR="006A06AA" w:rsidRDefault="006A06AA" w:rsidP="009D777B"/>
        </w:tc>
        <w:tc>
          <w:tcPr>
            <w:tcW w:w="1945" w:type="dxa"/>
            <w:tcBorders>
              <w:top w:val="single" w:sz="18" w:space="0" w:color="auto"/>
            </w:tcBorders>
          </w:tcPr>
          <w:p w:rsidR="006A06AA" w:rsidRPr="006540A2" w:rsidRDefault="006A06AA" w:rsidP="009D777B">
            <w:pPr>
              <w:jc w:val="center"/>
              <w:rPr>
                <w:b/>
                <w:i/>
              </w:rPr>
            </w:pPr>
          </w:p>
        </w:tc>
        <w:tc>
          <w:tcPr>
            <w:tcW w:w="1175" w:type="dxa"/>
            <w:tcBorders>
              <w:top w:val="single" w:sz="18" w:space="0" w:color="auto"/>
            </w:tcBorders>
          </w:tcPr>
          <w:p w:rsidR="006A06AA" w:rsidRDefault="006A06AA" w:rsidP="009D777B">
            <w:pPr>
              <w:jc w:val="center"/>
            </w:pPr>
          </w:p>
        </w:tc>
        <w:tc>
          <w:tcPr>
            <w:tcW w:w="1592" w:type="dxa"/>
            <w:tcBorders>
              <w:top w:val="single" w:sz="18" w:space="0" w:color="auto"/>
            </w:tcBorders>
          </w:tcPr>
          <w:p w:rsidR="006A06AA" w:rsidRDefault="006A06AA" w:rsidP="009D777B">
            <w:pPr>
              <w:jc w:val="center"/>
            </w:pPr>
          </w:p>
        </w:tc>
        <w:tc>
          <w:tcPr>
            <w:tcW w:w="1697" w:type="dxa"/>
            <w:tcBorders>
              <w:top w:val="single" w:sz="18" w:space="0" w:color="auto"/>
            </w:tcBorders>
          </w:tcPr>
          <w:p w:rsidR="006A06AA" w:rsidRDefault="006A06AA" w:rsidP="009D777B">
            <w:pPr>
              <w:jc w:val="center"/>
            </w:pPr>
          </w:p>
        </w:tc>
        <w:tc>
          <w:tcPr>
            <w:tcW w:w="1247" w:type="dxa"/>
            <w:tcBorders>
              <w:top w:val="single" w:sz="18" w:space="0" w:color="auto"/>
              <w:right w:val="double" w:sz="4" w:space="0" w:color="auto"/>
            </w:tcBorders>
          </w:tcPr>
          <w:p w:rsidR="006A06AA" w:rsidRDefault="006A06AA" w:rsidP="009D777B">
            <w:pPr>
              <w:jc w:val="center"/>
            </w:pPr>
          </w:p>
        </w:tc>
      </w:tr>
      <w:tr w:rsidR="006A06AA" w:rsidTr="009D777B">
        <w:tc>
          <w:tcPr>
            <w:tcW w:w="976" w:type="dxa"/>
            <w:tcBorders>
              <w:left w:val="nil"/>
              <w:right w:val="nil"/>
            </w:tcBorders>
          </w:tcPr>
          <w:p w:rsidR="006A06AA" w:rsidRDefault="006A06AA" w:rsidP="009D777B">
            <w:pPr>
              <w:jc w:val="center"/>
            </w:pPr>
          </w:p>
        </w:tc>
        <w:tc>
          <w:tcPr>
            <w:tcW w:w="1945" w:type="dxa"/>
            <w:tcBorders>
              <w:left w:val="nil"/>
              <w:right w:val="nil"/>
            </w:tcBorders>
          </w:tcPr>
          <w:p w:rsidR="006A06AA" w:rsidRDefault="006A06AA" w:rsidP="009D777B">
            <w:pPr>
              <w:jc w:val="center"/>
            </w:pPr>
          </w:p>
        </w:tc>
        <w:tc>
          <w:tcPr>
            <w:tcW w:w="1175" w:type="dxa"/>
            <w:tcBorders>
              <w:left w:val="nil"/>
              <w:right w:val="nil"/>
            </w:tcBorders>
          </w:tcPr>
          <w:p w:rsidR="006A06AA" w:rsidRDefault="006A06AA" w:rsidP="009D777B">
            <w:pPr>
              <w:jc w:val="center"/>
            </w:pPr>
          </w:p>
        </w:tc>
        <w:tc>
          <w:tcPr>
            <w:tcW w:w="1592" w:type="dxa"/>
            <w:tcBorders>
              <w:left w:val="nil"/>
              <w:right w:val="nil"/>
            </w:tcBorders>
          </w:tcPr>
          <w:p w:rsidR="006A06AA" w:rsidRDefault="006A06AA" w:rsidP="009D777B">
            <w:pPr>
              <w:jc w:val="center"/>
            </w:pPr>
          </w:p>
        </w:tc>
        <w:tc>
          <w:tcPr>
            <w:tcW w:w="1697" w:type="dxa"/>
            <w:tcBorders>
              <w:left w:val="nil"/>
              <w:right w:val="nil"/>
            </w:tcBorders>
          </w:tcPr>
          <w:p w:rsidR="006A06AA" w:rsidRDefault="006A06AA" w:rsidP="009D777B">
            <w:pPr>
              <w:jc w:val="center"/>
            </w:pPr>
          </w:p>
        </w:tc>
        <w:tc>
          <w:tcPr>
            <w:tcW w:w="1247" w:type="dxa"/>
            <w:tcBorders>
              <w:left w:val="nil"/>
              <w:right w:val="nil"/>
            </w:tcBorders>
          </w:tcPr>
          <w:p w:rsidR="006A06AA" w:rsidRDefault="006A06AA" w:rsidP="009D777B">
            <w:pPr>
              <w:jc w:val="center"/>
            </w:pPr>
          </w:p>
        </w:tc>
      </w:tr>
      <w:tr w:rsidR="006A06AA" w:rsidTr="009D777B">
        <w:tc>
          <w:tcPr>
            <w:tcW w:w="976" w:type="dxa"/>
          </w:tcPr>
          <w:p w:rsidR="006A06AA" w:rsidRDefault="006A06AA" w:rsidP="009D777B">
            <w:pPr>
              <w:jc w:val="center"/>
            </w:pPr>
          </w:p>
        </w:tc>
        <w:tc>
          <w:tcPr>
            <w:tcW w:w="1945" w:type="dxa"/>
          </w:tcPr>
          <w:p w:rsidR="006A06AA" w:rsidRDefault="006A06AA" w:rsidP="009D777B">
            <w:pPr>
              <w:jc w:val="center"/>
            </w:pPr>
            <w:r>
              <w:t xml:space="preserve">No shielding </w:t>
            </w:r>
          </w:p>
          <w:p w:rsidR="006A06AA" w:rsidRPr="006540A2" w:rsidRDefault="006A06AA" w:rsidP="009D777B">
            <w:pPr>
              <w:jc w:val="center"/>
              <w:rPr>
                <w:b/>
                <w:i/>
              </w:rPr>
            </w:pPr>
            <w:r w:rsidRPr="006540A2">
              <w:rPr>
                <w:b/>
                <w:i/>
              </w:rPr>
              <w:t>Slot 2</w:t>
            </w:r>
          </w:p>
          <w:p w:rsidR="006A06AA" w:rsidRDefault="006A06AA" w:rsidP="009D777B">
            <w:pPr>
              <w:jc w:val="center"/>
            </w:pPr>
            <w:r>
              <w:t>(3 cm from Geiger Counter)</w:t>
            </w:r>
          </w:p>
        </w:tc>
        <w:tc>
          <w:tcPr>
            <w:tcW w:w="1175" w:type="dxa"/>
          </w:tcPr>
          <w:p w:rsidR="006A06AA" w:rsidRDefault="006A06AA" w:rsidP="009D777B">
            <w:pPr>
              <w:jc w:val="center"/>
            </w:pPr>
            <w:r>
              <w:t xml:space="preserve">Paper shielding </w:t>
            </w:r>
          </w:p>
        </w:tc>
        <w:tc>
          <w:tcPr>
            <w:tcW w:w="1592" w:type="dxa"/>
          </w:tcPr>
          <w:p w:rsidR="006A06AA" w:rsidRDefault="006A06AA" w:rsidP="009D777B">
            <w:pPr>
              <w:jc w:val="center"/>
            </w:pPr>
            <w:r>
              <w:t>Plastic (E)</w:t>
            </w:r>
          </w:p>
          <w:p w:rsidR="006A06AA" w:rsidRDefault="006A06AA" w:rsidP="009D777B">
            <w:pPr>
              <w:jc w:val="center"/>
            </w:pPr>
            <w:r>
              <w:t>Shielding</w:t>
            </w:r>
          </w:p>
          <w:p w:rsidR="006A06AA" w:rsidRDefault="006A06AA" w:rsidP="009D777B">
            <w:pPr>
              <w:jc w:val="center"/>
            </w:pPr>
            <w:r>
              <w:t>(.030cm thick)</w:t>
            </w:r>
          </w:p>
        </w:tc>
        <w:tc>
          <w:tcPr>
            <w:tcW w:w="1697" w:type="dxa"/>
          </w:tcPr>
          <w:p w:rsidR="006A06AA" w:rsidRDefault="006A06AA" w:rsidP="009D777B">
            <w:pPr>
              <w:jc w:val="center"/>
            </w:pPr>
            <w:r>
              <w:t>Aluminum (I) shielding</w:t>
            </w:r>
          </w:p>
          <w:p w:rsidR="006A06AA" w:rsidRDefault="006A06AA" w:rsidP="009D777B">
            <w:pPr>
              <w:jc w:val="center"/>
            </w:pPr>
            <w:r>
              <w:t>(.032cm thick)</w:t>
            </w:r>
          </w:p>
        </w:tc>
        <w:tc>
          <w:tcPr>
            <w:tcW w:w="1247" w:type="dxa"/>
            <w:tcBorders>
              <w:right w:val="double" w:sz="4" w:space="0" w:color="auto"/>
            </w:tcBorders>
          </w:tcPr>
          <w:p w:rsidR="006A06AA" w:rsidRDefault="006A06AA" w:rsidP="009D777B">
            <w:pPr>
              <w:jc w:val="center"/>
            </w:pPr>
            <w:r>
              <w:t>Lead (T) shielding</w:t>
            </w:r>
          </w:p>
          <w:p w:rsidR="006A06AA" w:rsidRDefault="006A06AA" w:rsidP="009D777B">
            <w:pPr>
              <w:jc w:val="center"/>
            </w:pPr>
            <w:r>
              <w:t>(.250cm)</w:t>
            </w:r>
          </w:p>
        </w:tc>
      </w:tr>
      <w:tr w:rsidR="006A06AA" w:rsidTr="009D777B">
        <w:tc>
          <w:tcPr>
            <w:tcW w:w="976" w:type="dxa"/>
          </w:tcPr>
          <w:p w:rsidR="006A06AA" w:rsidRDefault="006A06AA" w:rsidP="009D777B"/>
          <w:p w:rsidR="006A06AA" w:rsidRDefault="006A06AA" w:rsidP="009D777B">
            <w:pPr>
              <w:jc w:val="center"/>
            </w:pPr>
            <w:r>
              <w:t>Beta</w:t>
            </w:r>
          </w:p>
          <w:p w:rsidR="006A06AA" w:rsidRDefault="006A06AA" w:rsidP="009D777B"/>
        </w:tc>
        <w:tc>
          <w:tcPr>
            <w:tcW w:w="1945" w:type="dxa"/>
          </w:tcPr>
          <w:p w:rsidR="006A06AA" w:rsidRDefault="006A06AA" w:rsidP="009D777B">
            <w:pPr>
              <w:jc w:val="center"/>
            </w:pPr>
          </w:p>
        </w:tc>
        <w:tc>
          <w:tcPr>
            <w:tcW w:w="1175" w:type="dxa"/>
          </w:tcPr>
          <w:p w:rsidR="006A06AA" w:rsidRDefault="006A06AA" w:rsidP="009D777B">
            <w:pPr>
              <w:jc w:val="center"/>
            </w:pPr>
          </w:p>
        </w:tc>
        <w:tc>
          <w:tcPr>
            <w:tcW w:w="1592" w:type="dxa"/>
          </w:tcPr>
          <w:p w:rsidR="006A06AA" w:rsidRDefault="006A06AA" w:rsidP="009D777B">
            <w:pPr>
              <w:jc w:val="center"/>
            </w:pPr>
          </w:p>
        </w:tc>
        <w:tc>
          <w:tcPr>
            <w:tcW w:w="1697" w:type="dxa"/>
          </w:tcPr>
          <w:p w:rsidR="006A06AA" w:rsidRDefault="006A06AA" w:rsidP="009D777B">
            <w:pPr>
              <w:jc w:val="center"/>
            </w:pPr>
          </w:p>
        </w:tc>
        <w:tc>
          <w:tcPr>
            <w:tcW w:w="1247" w:type="dxa"/>
            <w:tcBorders>
              <w:right w:val="double" w:sz="4" w:space="0" w:color="auto"/>
            </w:tcBorders>
          </w:tcPr>
          <w:p w:rsidR="006A06AA" w:rsidRDefault="006A06AA" w:rsidP="009D777B">
            <w:pPr>
              <w:jc w:val="center"/>
            </w:pPr>
          </w:p>
        </w:tc>
      </w:tr>
      <w:tr w:rsidR="006A06AA" w:rsidTr="009D777B">
        <w:tc>
          <w:tcPr>
            <w:tcW w:w="976" w:type="dxa"/>
          </w:tcPr>
          <w:p w:rsidR="006A06AA" w:rsidRDefault="006A06AA" w:rsidP="009D777B"/>
          <w:p w:rsidR="006A06AA" w:rsidRDefault="006A06AA" w:rsidP="009D777B">
            <w:pPr>
              <w:jc w:val="center"/>
            </w:pPr>
            <w:r>
              <w:t>Gamma</w:t>
            </w:r>
          </w:p>
          <w:p w:rsidR="006A06AA" w:rsidRDefault="006A06AA" w:rsidP="009D777B">
            <w:pPr>
              <w:jc w:val="center"/>
            </w:pPr>
          </w:p>
          <w:p w:rsidR="006A06AA" w:rsidRDefault="006A06AA" w:rsidP="009D777B">
            <w:pPr>
              <w:jc w:val="center"/>
            </w:pPr>
          </w:p>
        </w:tc>
        <w:tc>
          <w:tcPr>
            <w:tcW w:w="1945" w:type="dxa"/>
          </w:tcPr>
          <w:p w:rsidR="006A06AA" w:rsidRDefault="006A06AA" w:rsidP="009D777B">
            <w:pPr>
              <w:jc w:val="center"/>
            </w:pPr>
          </w:p>
        </w:tc>
        <w:tc>
          <w:tcPr>
            <w:tcW w:w="1175" w:type="dxa"/>
          </w:tcPr>
          <w:p w:rsidR="006A06AA" w:rsidRDefault="006A06AA" w:rsidP="009D777B">
            <w:pPr>
              <w:jc w:val="center"/>
            </w:pPr>
          </w:p>
        </w:tc>
        <w:tc>
          <w:tcPr>
            <w:tcW w:w="1592" w:type="dxa"/>
          </w:tcPr>
          <w:p w:rsidR="006A06AA" w:rsidRDefault="006A06AA" w:rsidP="009D777B">
            <w:pPr>
              <w:jc w:val="center"/>
            </w:pPr>
          </w:p>
        </w:tc>
        <w:tc>
          <w:tcPr>
            <w:tcW w:w="1697" w:type="dxa"/>
          </w:tcPr>
          <w:p w:rsidR="006A06AA" w:rsidRDefault="006A06AA" w:rsidP="009D777B">
            <w:pPr>
              <w:jc w:val="center"/>
            </w:pPr>
          </w:p>
        </w:tc>
        <w:tc>
          <w:tcPr>
            <w:tcW w:w="1247" w:type="dxa"/>
            <w:tcBorders>
              <w:right w:val="double" w:sz="4" w:space="0" w:color="auto"/>
            </w:tcBorders>
          </w:tcPr>
          <w:p w:rsidR="006A06AA" w:rsidRDefault="006A06AA" w:rsidP="009D777B">
            <w:pPr>
              <w:jc w:val="center"/>
            </w:pPr>
          </w:p>
        </w:tc>
      </w:tr>
    </w:tbl>
    <w:p w:rsidR="006A06AA" w:rsidRDefault="006A06AA" w:rsidP="009D777B">
      <w:pPr>
        <w:spacing w:line="360" w:lineRule="auto"/>
        <w:jc w:val="both"/>
        <w:rPr>
          <w:b/>
          <w:i/>
          <w:sz w:val="24"/>
          <w:szCs w:val="24"/>
        </w:rPr>
      </w:pPr>
    </w:p>
    <w:p w:rsidR="006A06AA" w:rsidRPr="009D777B" w:rsidRDefault="006A06AA" w:rsidP="009D777B">
      <w:pPr>
        <w:spacing w:line="360" w:lineRule="auto"/>
        <w:jc w:val="both"/>
        <w:rPr>
          <w:b/>
          <w:i/>
          <w:sz w:val="24"/>
          <w:szCs w:val="24"/>
        </w:rPr>
      </w:pPr>
      <w:r w:rsidRPr="009D777B">
        <w:rPr>
          <w:b/>
          <w:i/>
          <w:sz w:val="24"/>
          <w:szCs w:val="24"/>
        </w:rPr>
        <w:t xml:space="preserve">Part 2: </w:t>
      </w:r>
    </w:p>
    <w:p w:rsidR="006A06AA" w:rsidRPr="009D777B" w:rsidRDefault="006A06AA" w:rsidP="009D777B">
      <w:pPr>
        <w:spacing w:line="360" w:lineRule="auto"/>
        <w:jc w:val="both"/>
        <w:rPr>
          <w:b/>
          <w:sz w:val="24"/>
          <w:szCs w:val="24"/>
        </w:rPr>
      </w:pPr>
      <w:r w:rsidRPr="009D777B">
        <w:rPr>
          <w:b/>
          <w:sz w:val="24"/>
          <w:szCs w:val="24"/>
        </w:rPr>
        <w:t xml:space="preserve">“Curve Fit” Equation: ____________________ </w:t>
      </w:r>
      <w:proofErr w:type="gramStart"/>
      <w:r w:rsidR="00F85BB9">
        <w:rPr>
          <w:b/>
          <w:sz w:val="24"/>
          <w:szCs w:val="24"/>
        </w:rPr>
        <w:tab/>
      </w:r>
      <w:r w:rsidRPr="009D777B">
        <w:rPr>
          <w:b/>
          <w:sz w:val="24"/>
          <w:szCs w:val="24"/>
        </w:rPr>
        <w:t xml:space="preserve">(  </w:t>
      </w:r>
      <w:proofErr w:type="gramEnd"/>
      <w:r w:rsidRPr="009D777B">
        <w:rPr>
          <w:b/>
          <w:sz w:val="24"/>
          <w:szCs w:val="24"/>
        </w:rPr>
        <w:t>x= distance</w:t>
      </w:r>
      <w:r w:rsidRPr="009D777B">
        <w:rPr>
          <w:b/>
          <w:sz w:val="24"/>
          <w:szCs w:val="24"/>
        </w:rPr>
        <w:tab/>
        <w:t xml:space="preserve"> y=radiation count  )</w:t>
      </w:r>
    </w:p>
    <w:p w:rsidR="006A06AA" w:rsidRPr="009D777B" w:rsidRDefault="006A06AA" w:rsidP="009D777B">
      <w:pPr>
        <w:spacing w:line="360" w:lineRule="auto"/>
        <w:jc w:val="both"/>
        <w:rPr>
          <w:b/>
          <w:sz w:val="24"/>
          <w:szCs w:val="24"/>
        </w:rPr>
      </w:pPr>
      <w:r w:rsidRPr="009D777B">
        <w:rPr>
          <w:b/>
          <w:sz w:val="24"/>
          <w:szCs w:val="24"/>
        </w:rPr>
        <w:t>Variable values (label each) _____________________________________________________</w:t>
      </w:r>
    </w:p>
    <w:p w:rsidR="006A06AA" w:rsidRDefault="006A06AA" w:rsidP="009D777B">
      <w:pPr>
        <w:spacing w:line="360" w:lineRule="auto"/>
        <w:jc w:val="both"/>
        <w:rPr>
          <w:b/>
          <w:i/>
          <w:sz w:val="24"/>
          <w:szCs w:val="24"/>
        </w:rPr>
      </w:pPr>
    </w:p>
    <w:p w:rsidR="006A06AA" w:rsidRPr="009D777B" w:rsidRDefault="006A06AA" w:rsidP="009D777B">
      <w:pPr>
        <w:spacing w:line="360" w:lineRule="auto"/>
        <w:jc w:val="both"/>
        <w:rPr>
          <w:b/>
          <w:i/>
          <w:sz w:val="24"/>
          <w:szCs w:val="24"/>
        </w:rPr>
      </w:pPr>
      <w:r w:rsidRPr="009D777B">
        <w:rPr>
          <w:b/>
          <w:i/>
          <w:sz w:val="24"/>
          <w:szCs w:val="24"/>
        </w:rPr>
        <w:t xml:space="preserve">Part 3: </w:t>
      </w:r>
    </w:p>
    <w:p w:rsidR="006A06AA" w:rsidRPr="009D777B" w:rsidRDefault="006A06AA" w:rsidP="009D777B">
      <w:pPr>
        <w:spacing w:line="360" w:lineRule="auto"/>
        <w:jc w:val="both"/>
        <w:rPr>
          <w:b/>
          <w:sz w:val="24"/>
          <w:szCs w:val="24"/>
        </w:rPr>
      </w:pPr>
      <w:r w:rsidRPr="009D777B">
        <w:rPr>
          <w:b/>
          <w:sz w:val="24"/>
          <w:szCs w:val="24"/>
        </w:rPr>
        <w:t>“Curve Fit” Equation: ____________________</w:t>
      </w:r>
      <w:proofErr w:type="gramStart"/>
      <w:r w:rsidR="00F85BB9">
        <w:rPr>
          <w:b/>
          <w:sz w:val="24"/>
          <w:szCs w:val="24"/>
        </w:rPr>
        <w:tab/>
      </w:r>
      <w:r w:rsidRPr="009D777B">
        <w:rPr>
          <w:b/>
          <w:sz w:val="24"/>
          <w:szCs w:val="24"/>
        </w:rPr>
        <w:t xml:space="preserve">(  </w:t>
      </w:r>
      <w:proofErr w:type="gramEnd"/>
      <w:r w:rsidRPr="009D777B">
        <w:rPr>
          <w:b/>
          <w:sz w:val="24"/>
          <w:szCs w:val="24"/>
        </w:rPr>
        <w:t xml:space="preserve">x= </w:t>
      </w:r>
      <w:r>
        <w:rPr>
          <w:b/>
          <w:sz w:val="24"/>
          <w:szCs w:val="24"/>
        </w:rPr>
        <w:t xml:space="preserve">thickness   </w:t>
      </w:r>
      <w:r w:rsidRPr="009D777B">
        <w:rPr>
          <w:b/>
          <w:sz w:val="24"/>
          <w:szCs w:val="24"/>
        </w:rPr>
        <w:t>y=radiation count  )</w:t>
      </w:r>
    </w:p>
    <w:p w:rsidR="006A06AA" w:rsidRPr="009D777B" w:rsidRDefault="006A06AA" w:rsidP="009D777B">
      <w:pPr>
        <w:spacing w:line="360" w:lineRule="auto"/>
        <w:jc w:val="both"/>
        <w:rPr>
          <w:b/>
          <w:i/>
          <w:sz w:val="28"/>
          <w:szCs w:val="24"/>
        </w:rPr>
      </w:pPr>
      <w:r w:rsidRPr="009D777B">
        <w:rPr>
          <w:b/>
          <w:sz w:val="24"/>
          <w:szCs w:val="24"/>
        </w:rPr>
        <w:t>Variable values (label each) _____________________________________________________</w:t>
      </w:r>
      <w:r w:rsidRPr="0030507C">
        <w:rPr>
          <w:b/>
          <w:i/>
          <w:sz w:val="28"/>
          <w:szCs w:val="24"/>
        </w:rPr>
        <w:t xml:space="preserve"> </w:t>
      </w:r>
    </w:p>
    <w:p w:rsidR="006A06AA" w:rsidRDefault="006A06AA" w:rsidP="009D777B"/>
    <w:p w:rsidR="006A06AA" w:rsidRDefault="006A06AA" w:rsidP="009D777B">
      <w:pPr>
        <w:rPr>
          <w:b/>
          <w:i/>
          <w:sz w:val="24"/>
          <w:szCs w:val="24"/>
        </w:rPr>
      </w:pPr>
      <w:r w:rsidRPr="009D777B">
        <w:rPr>
          <w:b/>
          <w:i/>
          <w:sz w:val="24"/>
          <w:szCs w:val="24"/>
        </w:rPr>
        <w:t xml:space="preserve">Part </w:t>
      </w:r>
      <w:r>
        <w:rPr>
          <w:b/>
          <w:i/>
          <w:sz w:val="24"/>
          <w:szCs w:val="24"/>
        </w:rPr>
        <w:t>4:  Teacher Demo</w:t>
      </w:r>
    </w:p>
    <w:p w:rsidR="006A06AA" w:rsidRDefault="006A06AA" w:rsidP="009D777B"/>
    <w:p w:rsidR="006A06AA" w:rsidRPr="005D7F06" w:rsidRDefault="006A06AA" w:rsidP="009D777B">
      <w:pPr>
        <w:rPr>
          <w:sz w:val="24"/>
        </w:rPr>
      </w:pPr>
      <w:r>
        <w:t xml:space="preserve"> (</w:t>
      </w:r>
      <w:r w:rsidRPr="005D7F06">
        <w:rPr>
          <w:sz w:val="24"/>
        </w:rPr>
        <w:t>Record Geiger counter results as “High count”, “Medium count” or “Low count” for the following demonstration)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7"/>
        <w:gridCol w:w="1688"/>
        <w:gridCol w:w="1844"/>
        <w:gridCol w:w="1844"/>
        <w:gridCol w:w="1958"/>
        <w:gridCol w:w="1719"/>
      </w:tblGrid>
      <w:tr w:rsidR="006A06AA" w:rsidRPr="005D7F06" w:rsidTr="009D777B">
        <w:tc>
          <w:tcPr>
            <w:tcW w:w="1908" w:type="dxa"/>
          </w:tcPr>
          <w:p w:rsidR="006A06AA" w:rsidRPr="005D7F06" w:rsidRDefault="006A06AA" w:rsidP="009D777B">
            <w:pPr>
              <w:spacing w:line="480" w:lineRule="auto"/>
              <w:rPr>
                <w:sz w:val="24"/>
              </w:rPr>
            </w:pPr>
          </w:p>
        </w:tc>
        <w:tc>
          <w:tcPr>
            <w:tcW w:w="2160" w:type="dxa"/>
          </w:tcPr>
          <w:p w:rsidR="006A06AA" w:rsidRPr="005D7F06" w:rsidRDefault="006A06AA" w:rsidP="009D777B">
            <w:pPr>
              <w:spacing w:line="480" w:lineRule="auto"/>
              <w:rPr>
                <w:sz w:val="24"/>
              </w:rPr>
            </w:pPr>
            <w:r w:rsidRPr="005D7F06">
              <w:rPr>
                <w:sz w:val="24"/>
              </w:rPr>
              <w:t>No shielding</w:t>
            </w:r>
          </w:p>
        </w:tc>
        <w:tc>
          <w:tcPr>
            <w:tcW w:w="2442" w:type="dxa"/>
          </w:tcPr>
          <w:p w:rsidR="006A06AA" w:rsidRPr="005D7F06" w:rsidRDefault="006A06AA" w:rsidP="009D777B">
            <w:pPr>
              <w:spacing w:line="480" w:lineRule="auto"/>
              <w:rPr>
                <w:sz w:val="24"/>
              </w:rPr>
            </w:pPr>
            <w:r w:rsidRPr="005D7F06">
              <w:rPr>
                <w:sz w:val="24"/>
              </w:rPr>
              <w:t>Paper shielding</w:t>
            </w:r>
          </w:p>
        </w:tc>
        <w:tc>
          <w:tcPr>
            <w:tcW w:w="2442" w:type="dxa"/>
          </w:tcPr>
          <w:p w:rsidR="006A06AA" w:rsidRPr="005D7F06" w:rsidRDefault="006A06AA" w:rsidP="009D777B">
            <w:pPr>
              <w:spacing w:line="480" w:lineRule="auto"/>
              <w:rPr>
                <w:sz w:val="24"/>
              </w:rPr>
            </w:pPr>
            <w:r w:rsidRPr="005D7F06">
              <w:rPr>
                <w:sz w:val="24"/>
              </w:rPr>
              <w:t>Plastic shielding</w:t>
            </w:r>
          </w:p>
        </w:tc>
        <w:tc>
          <w:tcPr>
            <w:tcW w:w="2517" w:type="dxa"/>
          </w:tcPr>
          <w:p w:rsidR="006A06AA" w:rsidRPr="005D7F06" w:rsidRDefault="006A06AA" w:rsidP="009D777B">
            <w:pPr>
              <w:spacing w:line="480" w:lineRule="auto"/>
              <w:rPr>
                <w:sz w:val="24"/>
              </w:rPr>
            </w:pPr>
            <w:r w:rsidRPr="005D7F06">
              <w:rPr>
                <w:sz w:val="24"/>
              </w:rPr>
              <w:t>Aluminum shielding</w:t>
            </w:r>
          </w:p>
        </w:tc>
        <w:tc>
          <w:tcPr>
            <w:tcW w:w="2217" w:type="dxa"/>
          </w:tcPr>
          <w:p w:rsidR="006A06AA" w:rsidRPr="005D7F06" w:rsidRDefault="006A06AA" w:rsidP="009D777B">
            <w:pPr>
              <w:spacing w:line="480" w:lineRule="auto"/>
              <w:rPr>
                <w:sz w:val="24"/>
              </w:rPr>
            </w:pPr>
            <w:r w:rsidRPr="005D7F06">
              <w:rPr>
                <w:sz w:val="24"/>
              </w:rPr>
              <w:t>Lead shielding</w:t>
            </w:r>
          </w:p>
        </w:tc>
      </w:tr>
      <w:tr w:rsidR="006A06AA" w:rsidRPr="005D7F06" w:rsidTr="009D777B">
        <w:tc>
          <w:tcPr>
            <w:tcW w:w="1908" w:type="dxa"/>
          </w:tcPr>
          <w:p w:rsidR="006A06AA" w:rsidRPr="005D7F06" w:rsidRDefault="006A06AA" w:rsidP="009D777B">
            <w:pPr>
              <w:spacing w:line="480" w:lineRule="auto"/>
              <w:rPr>
                <w:sz w:val="24"/>
              </w:rPr>
            </w:pPr>
            <w:r w:rsidRPr="005D7F06">
              <w:rPr>
                <w:sz w:val="24"/>
              </w:rPr>
              <w:t xml:space="preserve"> “</w:t>
            </w:r>
            <w:proofErr w:type="spellStart"/>
            <w:r w:rsidRPr="005D7F06">
              <w:rPr>
                <w:sz w:val="24"/>
              </w:rPr>
              <w:t>FiestaWare</w:t>
            </w:r>
            <w:proofErr w:type="spellEnd"/>
            <w:r w:rsidRPr="005D7F06">
              <w:rPr>
                <w:sz w:val="24"/>
              </w:rPr>
              <w:t>”</w:t>
            </w:r>
          </w:p>
        </w:tc>
        <w:tc>
          <w:tcPr>
            <w:tcW w:w="2160" w:type="dxa"/>
          </w:tcPr>
          <w:p w:rsidR="006A06AA" w:rsidRPr="005D7F06" w:rsidRDefault="006A06AA" w:rsidP="009D777B">
            <w:pPr>
              <w:spacing w:line="480" w:lineRule="auto"/>
              <w:rPr>
                <w:sz w:val="24"/>
              </w:rPr>
            </w:pPr>
          </w:p>
        </w:tc>
        <w:tc>
          <w:tcPr>
            <w:tcW w:w="2442" w:type="dxa"/>
          </w:tcPr>
          <w:p w:rsidR="006A06AA" w:rsidRPr="005D7F06" w:rsidRDefault="006A06AA" w:rsidP="009D777B">
            <w:pPr>
              <w:spacing w:line="480" w:lineRule="auto"/>
              <w:rPr>
                <w:sz w:val="24"/>
              </w:rPr>
            </w:pPr>
          </w:p>
        </w:tc>
        <w:tc>
          <w:tcPr>
            <w:tcW w:w="2442" w:type="dxa"/>
          </w:tcPr>
          <w:p w:rsidR="006A06AA" w:rsidRPr="005D7F06" w:rsidRDefault="006A06AA" w:rsidP="009D777B">
            <w:pPr>
              <w:spacing w:line="480" w:lineRule="auto"/>
              <w:rPr>
                <w:sz w:val="24"/>
              </w:rPr>
            </w:pPr>
          </w:p>
        </w:tc>
        <w:tc>
          <w:tcPr>
            <w:tcW w:w="2517" w:type="dxa"/>
          </w:tcPr>
          <w:p w:rsidR="006A06AA" w:rsidRPr="005D7F06" w:rsidRDefault="006A06AA" w:rsidP="009D777B">
            <w:pPr>
              <w:spacing w:line="480" w:lineRule="auto"/>
              <w:rPr>
                <w:sz w:val="24"/>
              </w:rPr>
            </w:pPr>
          </w:p>
        </w:tc>
        <w:tc>
          <w:tcPr>
            <w:tcW w:w="2217" w:type="dxa"/>
          </w:tcPr>
          <w:p w:rsidR="006A06AA" w:rsidRPr="005D7F06" w:rsidRDefault="006A06AA" w:rsidP="009D777B">
            <w:pPr>
              <w:spacing w:line="480" w:lineRule="auto"/>
              <w:rPr>
                <w:sz w:val="24"/>
              </w:rPr>
            </w:pPr>
          </w:p>
        </w:tc>
      </w:tr>
      <w:tr w:rsidR="006A06AA" w:rsidRPr="005D7F06" w:rsidTr="009D777B">
        <w:tc>
          <w:tcPr>
            <w:tcW w:w="1908" w:type="dxa"/>
          </w:tcPr>
          <w:p w:rsidR="006A06AA" w:rsidRPr="005D7F06" w:rsidRDefault="006A06AA" w:rsidP="009D777B">
            <w:pPr>
              <w:spacing w:line="480" w:lineRule="auto"/>
              <w:rPr>
                <w:sz w:val="24"/>
              </w:rPr>
            </w:pPr>
            <w:r w:rsidRPr="005D7F06">
              <w:rPr>
                <w:sz w:val="24"/>
              </w:rPr>
              <w:t>Smoke detector</w:t>
            </w:r>
          </w:p>
        </w:tc>
        <w:tc>
          <w:tcPr>
            <w:tcW w:w="2160" w:type="dxa"/>
          </w:tcPr>
          <w:p w:rsidR="006A06AA" w:rsidRPr="005D7F06" w:rsidRDefault="006A06AA" w:rsidP="009D777B">
            <w:pPr>
              <w:spacing w:line="480" w:lineRule="auto"/>
              <w:rPr>
                <w:sz w:val="24"/>
              </w:rPr>
            </w:pPr>
          </w:p>
        </w:tc>
        <w:tc>
          <w:tcPr>
            <w:tcW w:w="2442" w:type="dxa"/>
          </w:tcPr>
          <w:p w:rsidR="006A06AA" w:rsidRPr="005D7F06" w:rsidRDefault="006A06AA" w:rsidP="009D777B">
            <w:pPr>
              <w:spacing w:line="480" w:lineRule="auto"/>
              <w:rPr>
                <w:sz w:val="24"/>
              </w:rPr>
            </w:pPr>
          </w:p>
        </w:tc>
        <w:tc>
          <w:tcPr>
            <w:tcW w:w="2442" w:type="dxa"/>
          </w:tcPr>
          <w:p w:rsidR="006A06AA" w:rsidRPr="005D7F06" w:rsidRDefault="006A06AA" w:rsidP="009D777B">
            <w:pPr>
              <w:spacing w:line="480" w:lineRule="auto"/>
              <w:rPr>
                <w:sz w:val="24"/>
              </w:rPr>
            </w:pPr>
          </w:p>
        </w:tc>
        <w:tc>
          <w:tcPr>
            <w:tcW w:w="2517" w:type="dxa"/>
          </w:tcPr>
          <w:p w:rsidR="006A06AA" w:rsidRPr="005D7F06" w:rsidRDefault="006A06AA" w:rsidP="009D777B">
            <w:pPr>
              <w:spacing w:line="480" w:lineRule="auto"/>
              <w:rPr>
                <w:sz w:val="24"/>
              </w:rPr>
            </w:pPr>
          </w:p>
        </w:tc>
        <w:tc>
          <w:tcPr>
            <w:tcW w:w="2217" w:type="dxa"/>
          </w:tcPr>
          <w:p w:rsidR="006A06AA" w:rsidRPr="005D7F06" w:rsidRDefault="006A06AA" w:rsidP="009D777B">
            <w:pPr>
              <w:spacing w:line="480" w:lineRule="auto"/>
              <w:rPr>
                <w:sz w:val="24"/>
              </w:rPr>
            </w:pPr>
          </w:p>
        </w:tc>
      </w:tr>
    </w:tbl>
    <w:p w:rsidR="006A06AA" w:rsidRDefault="006A06AA" w:rsidP="006540A2">
      <w:pPr>
        <w:spacing w:line="360" w:lineRule="auto"/>
        <w:rPr>
          <w:b/>
          <w:sz w:val="24"/>
          <w:u w:val="single"/>
        </w:rPr>
      </w:pPr>
    </w:p>
    <w:p w:rsidR="006A06AA" w:rsidRDefault="006A06AA" w:rsidP="006540A2">
      <w:pPr>
        <w:spacing w:line="360" w:lineRule="auto"/>
        <w:rPr>
          <w:b/>
          <w:sz w:val="24"/>
          <w:u w:val="single"/>
        </w:rPr>
      </w:pPr>
    </w:p>
    <w:p w:rsidR="006A06AA" w:rsidRDefault="006A06AA" w:rsidP="006540A2">
      <w:pPr>
        <w:spacing w:line="360" w:lineRule="auto"/>
        <w:rPr>
          <w:b/>
          <w:sz w:val="24"/>
          <w:u w:val="single"/>
        </w:rPr>
      </w:pPr>
    </w:p>
    <w:p w:rsidR="006A06AA" w:rsidRPr="0008028D" w:rsidRDefault="006A06AA" w:rsidP="006540A2">
      <w:pPr>
        <w:spacing w:line="360" w:lineRule="auto"/>
        <w:rPr>
          <w:b/>
          <w:sz w:val="24"/>
          <w:u w:val="single"/>
        </w:rPr>
      </w:pPr>
      <w:r w:rsidRPr="00C12B4C">
        <w:rPr>
          <w:b/>
          <w:sz w:val="24"/>
          <w:u w:val="single"/>
        </w:rPr>
        <w:t>Conclusion Questions:</w:t>
      </w:r>
    </w:p>
    <w:p w:rsidR="006A06AA" w:rsidRDefault="006A06AA" w:rsidP="00A17DA1">
      <w:pPr>
        <w:rPr>
          <w:sz w:val="24"/>
        </w:rPr>
      </w:pPr>
      <w:r>
        <w:rPr>
          <w:sz w:val="24"/>
        </w:rPr>
        <w:t xml:space="preserve">1.   </w:t>
      </w:r>
      <w:r w:rsidRPr="00C12B4C">
        <w:rPr>
          <w:sz w:val="24"/>
        </w:rPr>
        <w:t>Rank the three types of nuclear radiation in order of penetrating ability (worst to best):</w:t>
      </w:r>
    </w:p>
    <w:p w:rsidR="006A06AA" w:rsidRPr="00C12B4C" w:rsidRDefault="006A06AA" w:rsidP="00522357">
      <w:pPr>
        <w:ind w:left="720"/>
        <w:rPr>
          <w:sz w:val="24"/>
        </w:rPr>
      </w:pPr>
    </w:p>
    <w:p w:rsidR="006A06AA" w:rsidRPr="00C12B4C" w:rsidRDefault="006A06AA" w:rsidP="006540A2">
      <w:pPr>
        <w:rPr>
          <w:sz w:val="24"/>
        </w:rPr>
      </w:pPr>
      <w:r w:rsidRPr="00C12B4C">
        <w:rPr>
          <w:sz w:val="24"/>
        </w:rPr>
        <w:tab/>
        <w:t>_____________ &lt; _____________ &lt; _____________</w:t>
      </w:r>
    </w:p>
    <w:p w:rsidR="006A06AA" w:rsidRPr="00C12B4C" w:rsidRDefault="006A06AA" w:rsidP="006540A2">
      <w:pPr>
        <w:rPr>
          <w:sz w:val="24"/>
        </w:rPr>
      </w:pPr>
    </w:p>
    <w:p w:rsidR="006A06AA" w:rsidRPr="00C12B4C" w:rsidRDefault="006A06AA" w:rsidP="006540A2">
      <w:pPr>
        <w:spacing w:line="360" w:lineRule="auto"/>
        <w:rPr>
          <w:sz w:val="24"/>
        </w:rPr>
      </w:pPr>
      <w:r w:rsidRPr="00C12B4C">
        <w:rPr>
          <w:sz w:val="24"/>
        </w:rPr>
        <w:t>2.  Site the evidence that you used to determine that ranking.</w:t>
      </w:r>
    </w:p>
    <w:p w:rsidR="006A06AA" w:rsidRDefault="006A06AA" w:rsidP="006540A2">
      <w:pPr>
        <w:spacing w:line="360" w:lineRule="auto"/>
        <w:rPr>
          <w:sz w:val="24"/>
        </w:rPr>
      </w:pPr>
    </w:p>
    <w:p w:rsidR="006A06AA" w:rsidRPr="00C12B4C" w:rsidRDefault="006A06AA" w:rsidP="006540A2">
      <w:pPr>
        <w:spacing w:line="360" w:lineRule="auto"/>
        <w:rPr>
          <w:sz w:val="24"/>
        </w:rPr>
      </w:pPr>
    </w:p>
    <w:p w:rsidR="00F85BB9" w:rsidRPr="00F85BB9" w:rsidRDefault="006A06AA" w:rsidP="00F85BB9">
      <w:pPr>
        <w:pStyle w:val="ListParagraph"/>
        <w:numPr>
          <w:ilvl w:val="0"/>
          <w:numId w:val="11"/>
        </w:numPr>
        <w:spacing w:after="1200" w:line="360" w:lineRule="auto"/>
        <w:contextualSpacing w:val="0"/>
        <w:rPr>
          <w:sz w:val="24"/>
        </w:rPr>
      </w:pPr>
      <w:r w:rsidRPr="00F85BB9">
        <w:rPr>
          <w:sz w:val="24"/>
        </w:rPr>
        <w:t>Use the function of the curve determined for part 2 to determine what the gamma radiation count would be over the course of 5 minutes at a distance of 4 cm from the gamma source.</w:t>
      </w:r>
      <w:r w:rsidR="00F85BB9" w:rsidRPr="00F85BB9">
        <w:rPr>
          <w:sz w:val="24"/>
        </w:rPr>
        <w:t xml:space="preserve"> </w:t>
      </w:r>
    </w:p>
    <w:p w:rsidR="00F85BB9" w:rsidRDefault="006A06AA" w:rsidP="00F85BB9">
      <w:pPr>
        <w:pStyle w:val="ListParagraph"/>
        <w:numPr>
          <w:ilvl w:val="0"/>
          <w:numId w:val="11"/>
        </w:numPr>
        <w:spacing w:after="1200" w:line="360" w:lineRule="auto"/>
        <w:contextualSpacing w:val="0"/>
        <w:rPr>
          <w:sz w:val="24"/>
        </w:rPr>
      </w:pPr>
      <w:r w:rsidRPr="00F85BB9">
        <w:rPr>
          <w:sz w:val="24"/>
        </w:rPr>
        <w:t>Use the function of the curve determined for part 3 to determine what the beta radiation count would be over the course of 2 minutes with a 0.070cm aluminum shield.</w:t>
      </w:r>
    </w:p>
    <w:p w:rsidR="006A06AA" w:rsidRPr="00F85BB9" w:rsidRDefault="006A06AA" w:rsidP="00F85BB9">
      <w:pPr>
        <w:pStyle w:val="ListParagraph"/>
        <w:numPr>
          <w:ilvl w:val="0"/>
          <w:numId w:val="11"/>
        </w:numPr>
        <w:spacing w:line="360" w:lineRule="auto"/>
        <w:rPr>
          <w:sz w:val="24"/>
        </w:rPr>
      </w:pPr>
      <w:r w:rsidRPr="00F85BB9">
        <w:rPr>
          <w:sz w:val="24"/>
        </w:rPr>
        <w:t>Complete the statement:</w:t>
      </w:r>
      <w:r w:rsidR="00F85BB9">
        <w:rPr>
          <w:sz w:val="24"/>
        </w:rPr>
        <w:tab/>
      </w:r>
      <w:r w:rsidRPr="00F85BB9">
        <w:rPr>
          <w:b/>
          <w:sz w:val="24"/>
        </w:rPr>
        <w:t>As</w:t>
      </w:r>
      <w:r w:rsidRPr="00F85BB9">
        <w:rPr>
          <w:sz w:val="24"/>
        </w:rPr>
        <w:t xml:space="preserve"> </w:t>
      </w:r>
      <w:r w:rsidRPr="00F85BB9">
        <w:rPr>
          <w:b/>
          <w:sz w:val="24"/>
        </w:rPr>
        <w:t>distance from a radioactive source increases, the radiation dosage</w:t>
      </w:r>
      <w:r w:rsidRPr="00F85BB9">
        <w:rPr>
          <w:sz w:val="24"/>
        </w:rPr>
        <w:t xml:space="preserve"> _______________ (increases/</w:t>
      </w:r>
      <w:proofErr w:type="gramStart"/>
      <w:r w:rsidRPr="00F85BB9">
        <w:rPr>
          <w:sz w:val="24"/>
        </w:rPr>
        <w:t>decreases)  _</w:t>
      </w:r>
      <w:proofErr w:type="gramEnd"/>
      <w:r w:rsidRPr="00F85BB9">
        <w:rPr>
          <w:sz w:val="24"/>
        </w:rPr>
        <w:t>_________________________ (proportionally/exponentially)</w:t>
      </w:r>
    </w:p>
    <w:p w:rsidR="006A06AA" w:rsidRPr="0008028D" w:rsidRDefault="006A06AA" w:rsidP="00A17DA1">
      <w:pPr>
        <w:rPr>
          <w:sz w:val="10"/>
        </w:rPr>
      </w:pPr>
      <w:r w:rsidRPr="00A17DA1">
        <w:rPr>
          <w:sz w:val="24"/>
        </w:rPr>
        <w:t xml:space="preserve"> </w:t>
      </w:r>
    </w:p>
    <w:p w:rsidR="00F85BB9" w:rsidRDefault="006A06AA" w:rsidP="00F85BB9">
      <w:pPr>
        <w:spacing w:after="960"/>
        <w:rPr>
          <w:sz w:val="24"/>
        </w:rPr>
      </w:pPr>
      <w:r>
        <w:rPr>
          <w:sz w:val="24"/>
        </w:rPr>
        <w:t>6</w:t>
      </w:r>
      <w:r w:rsidRPr="00C12B4C">
        <w:rPr>
          <w:sz w:val="24"/>
        </w:rPr>
        <w:t xml:space="preserve">.  Alpha radiation is not harmful to humans if its source is around us, but is VERY harmful if its source is inside us.  </w:t>
      </w:r>
      <w:r w:rsidRPr="00C12B4C">
        <w:rPr>
          <w:b/>
          <w:sz w:val="24"/>
        </w:rPr>
        <w:t>Explain why.</w:t>
      </w:r>
      <w:r w:rsidR="00F85BB9">
        <w:rPr>
          <w:sz w:val="24"/>
        </w:rPr>
        <w:t xml:space="preserve"> </w:t>
      </w:r>
    </w:p>
    <w:p w:rsidR="006A06AA" w:rsidRPr="00C12B4C" w:rsidRDefault="006A06AA" w:rsidP="00F85BB9">
      <w:pPr>
        <w:spacing w:after="960"/>
        <w:rPr>
          <w:sz w:val="24"/>
        </w:rPr>
      </w:pPr>
      <w:r>
        <w:rPr>
          <w:sz w:val="24"/>
        </w:rPr>
        <w:t>7</w:t>
      </w:r>
      <w:r w:rsidRPr="00C12B4C">
        <w:rPr>
          <w:sz w:val="24"/>
        </w:rPr>
        <w:t xml:space="preserve">.  Even though </w:t>
      </w:r>
      <w:r w:rsidRPr="00C12B4C">
        <w:rPr>
          <w:i/>
          <w:sz w:val="24"/>
        </w:rPr>
        <w:t>beta</w:t>
      </w:r>
      <w:r w:rsidRPr="00C12B4C">
        <w:rPr>
          <w:sz w:val="24"/>
        </w:rPr>
        <w:t xml:space="preserve"> and </w:t>
      </w:r>
      <w:r w:rsidRPr="00C12B4C">
        <w:rPr>
          <w:i/>
          <w:sz w:val="24"/>
        </w:rPr>
        <w:t>gamma</w:t>
      </w:r>
      <w:r w:rsidRPr="00C12B4C">
        <w:rPr>
          <w:sz w:val="24"/>
        </w:rPr>
        <w:t xml:space="preserve"> radiation penetrate</w:t>
      </w:r>
      <w:r>
        <w:rPr>
          <w:sz w:val="24"/>
        </w:rPr>
        <w:t>s</w:t>
      </w:r>
      <w:r w:rsidRPr="00C12B4C">
        <w:rPr>
          <w:sz w:val="24"/>
        </w:rPr>
        <w:t xml:space="preserve"> skin, why are they relatively harmless in reasonable doses?</w:t>
      </w:r>
    </w:p>
    <w:p w:rsidR="006A06AA" w:rsidRPr="00C12B4C" w:rsidRDefault="006A06AA" w:rsidP="00F85BB9">
      <w:pPr>
        <w:spacing w:after="960" w:line="360" w:lineRule="auto"/>
        <w:rPr>
          <w:sz w:val="24"/>
        </w:rPr>
      </w:pPr>
      <w:r>
        <w:rPr>
          <w:sz w:val="24"/>
        </w:rPr>
        <w:t>8</w:t>
      </w:r>
      <w:r w:rsidRPr="00C12B4C">
        <w:rPr>
          <w:sz w:val="24"/>
        </w:rPr>
        <w:t>.  Based on the results of the teacher demonstration, what type of radiation is being emitted from orange “</w:t>
      </w:r>
      <w:proofErr w:type="spellStart"/>
      <w:r w:rsidRPr="00C12B4C">
        <w:rPr>
          <w:sz w:val="24"/>
        </w:rPr>
        <w:t>FiestaWare</w:t>
      </w:r>
      <w:proofErr w:type="spellEnd"/>
      <w:r w:rsidRPr="00C12B4C">
        <w:rPr>
          <w:sz w:val="24"/>
        </w:rPr>
        <w:t>” dishes?   _____</w:t>
      </w:r>
      <w:bookmarkStart w:id="0" w:name="_GoBack"/>
      <w:bookmarkEnd w:id="0"/>
      <w:r w:rsidRPr="00C12B4C">
        <w:rPr>
          <w:sz w:val="24"/>
        </w:rPr>
        <w:t xml:space="preserve">_____________   </w:t>
      </w:r>
      <w:r w:rsidRPr="00C12B4C">
        <w:rPr>
          <w:b/>
          <w:sz w:val="24"/>
        </w:rPr>
        <w:t>Explain your choice</w:t>
      </w:r>
      <w:r w:rsidRPr="00C12B4C">
        <w:rPr>
          <w:sz w:val="24"/>
        </w:rPr>
        <w:t>.</w:t>
      </w:r>
    </w:p>
    <w:p w:rsidR="006A06AA" w:rsidRPr="00C12B4C" w:rsidRDefault="006A06AA" w:rsidP="00F85BB9">
      <w:pPr>
        <w:spacing w:after="960"/>
        <w:rPr>
          <w:sz w:val="24"/>
        </w:rPr>
      </w:pPr>
      <w:r>
        <w:rPr>
          <w:sz w:val="24"/>
        </w:rPr>
        <w:t>9</w:t>
      </w:r>
      <w:r w:rsidRPr="00C12B4C">
        <w:rPr>
          <w:sz w:val="24"/>
        </w:rPr>
        <w:t xml:space="preserve">.  What kind of radiation is being emitted from the radioactive source in the smoke detector? ___________  </w:t>
      </w:r>
      <w:r w:rsidRPr="00C12B4C">
        <w:rPr>
          <w:b/>
          <w:sz w:val="24"/>
        </w:rPr>
        <w:t>Explain your choice</w:t>
      </w:r>
      <w:r w:rsidRPr="00C12B4C">
        <w:rPr>
          <w:sz w:val="24"/>
        </w:rPr>
        <w:t>.</w:t>
      </w:r>
    </w:p>
    <w:sectPr w:rsidR="006A06AA" w:rsidRPr="00C12B4C" w:rsidSect="006540A2">
      <w:footerReference w:type="even" r:id="rId7"/>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6AA" w:rsidRDefault="006A06AA">
      <w:r>
        <w:separator/>
      </w:r>
    </w:p>
  </w:endnote>
  <w:endnote w:type="continuationSeparator" w:id="0">
    <w:p w:rsidR="006A06AA" w:rsidRDefault="006A0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6AA" w:rsidRDefault="006A06A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21</w:t>
    </w:r>
    <w:r>
      <w:rPr>
        <w:rStyle w:val="PageNumber"/>
      </w:rPr>
      <w:fldChar w:fldCharType="end"/>
    </w:r>
  </w:p>
  <w:p w:rsidR="006A06AA" w:rsidRDefault="006A06A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6AA" w:rsidRDefault="006A06AA">
    <w:pPr>
      <w:pStyle w:val="Footer"/>
      <w:tabs>
        <w:tab w:val="clear" w:pos="8640"/>
        <w:tab w:val="right" w:pos="9000"/>
      </w:tabs>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6AA" w:rsidRDefault="006A06AA">
      <w:r>
        <w:separator/>
      </w:r>
    </w:p>
  </w:footnote>
  <w:footnote w:type="continuationSeparator" w:id="0">
    <w:p w:rsidR="006A06AA" w:rsidRDefault="006A06A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7D081F4"/>
    <w:lvl w:ilvl="0">
      <w:start w:val="1"/>
      <w:numFmt w:val="decimal"/>
      <w:pStyle w:val="ListNumber5"/>
      <w:lvlText w:val="%1."/>
      <w:lvlJc w:val="left"/>
      <w:pPr>
        <w:tabs>
          <w:tab w:val="num" w:pos="1800"/>
        </w:tabs>
        <w:ind w:left="1800" w:hanging="360"/>
      </w:pPr>
      <w:rPr>
        <w:rFonts w:cs="Times New Roman"/>
      </w:rPr>
    </w:lvl>
  </w:abstractNum>
  <w:abstractNum w:abstractNumId="1" w15:restartNumberingAfterBreak="0">
    <w:nsid w:val="FFFFFF7D"/>
    <w:multiLevelType w:val="singleLevel"/>
    <w:tmpl w:val="B6F2FB76"/>
    <w:lvl w:ilvl="0">
      <w:start w:val="1"/>
      <w:numFmt w:val="decimal"/>
      <w:pStyle w:val="ListNumber4"/>
      <w:lvlText w:val="%1."/>
      <w:lvlJc w:val="left"/>
      <w:pPr>
        <w:tabs>
          <w:tab w:val="num" w:pos="1440"/>
        </w:tabs>
        <w:ind w:left="1440" w:hanging="360"/>
      </w:pPr>
      <w:rPr>
        <w:rFonts w:cs="Times New Roman"/>
      </w:rPr>
    </w:lvl>
  </w:abstractNum>
  <w:abstractNum w:abstractNumId="2" w15:restartNumberingAfterBreak="0">
    <w:nsid w:val="FFFFFF7E"/>
    <w:multiLevelType w:val="singleLevel"/>
    <w:tmpl w:val="502AE7E4"/>
    <w:lvl w:ilvl="0">
      <w:start w:val="1"/>
      <w:numFmt w:val="decimal"/>
      <w:pStyle w:val="ListNumber3"/>
      <w:lvlText w:val="%1."/>
      <w:lvlJc w:val="left"/>
      <w:pPr>
        <w:tabs>
          <w:tab w:val="num" w:pos="1080"/>
        </w:tabs>
        <w:ind w:left="1080" w:hanging="360"/>
      </w:pPr>
      <w:rPr>
        <w:rFonts w:cs="Times New Roman"/>
      </w:rPr>
    </w:lvl>
  </w:abstractNum>
  <w:abstractNum w:abstractNumId="3" w15:restartNumberingAfterBreak="0">
    <w:nsid w:val="FFFFFF7F"/>
    <w:multiLevelType w:val="singleLevel"/>
    <w:tmpl w:val="DD7677B8"/>
    <w:lvl w:ilvl="0">
      <w:start w:val="1"/>
      <w:numFmt w:val="decimal"/>
      <w:pStyle w:val="ListNumber2"/>
      <w:lvlText w:val="%1."/>
      <w:lvlJc w:val="left"/>
      <w:pPr>
        <w:tabs>
          <w:tab w:val="num" w:pos="720"/>
        </w:tabs>
        <w:ind w:left="720" w:hanging="360"/>
      </w:pPr>
      <w:rPr>
        <w:rFonts w:cs="Times New Roman"/>
      </w:rPr>
    </w:lvl>
  </w:abstractNum>
  <w:abstractNum w:abstractNumId="4" w15:restartNumberingAfterBreak="0">
    <w:nsid w:val="FFFFFF80"/>
    <w:multiLevelType w:val="singleLevel"/>
    <w:tmpl w:val="9A46065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058C0F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D50719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CB0988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A863A94"/>
    <w:lvl w:ilvl="0">
      <w:start w:val="1"/>
      <w:numFmt w:val="decimal"/>
      <w:pStyle w:val="ListNumber"/>
      <w:lvlText w:val="%1."/>
      <w:lvlJc w:val="left"/>
      <w:pPr>
        <w:tabs>
          <w:tab w:val="num" w:pos="360"/>
        </w:tabs>
        <w:ind w:left="360" w:hanging="360"/>
      </w:pPr>
      <w:rPr>
        <w:rFonts w:cs="Times New Roman"/>
      </w:rPr>
    </w:lvl>
  </w:abstractNum>
  <w:abstractNum w:abstractNumId="9" w15:restartNumberingAfterBreak="0">
    <w:nsid w:val="FFFFFF89"/>
    <w:multiLevelType w:val="singleLevel"/>
    <w:tmpl w:val="AEAEED0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96B01"/>
    <w:multiLevelType w:val="singleLevel"/>
    <w:tmpl w:val="69346DD0"/>
    <w:lvl w:ilvl="0">
      <w:start w:val="1"/>
      <w:numFmt w:val="decimal"/>
      <w:lvlText w:val="%1."/>
      <w:legacy w:legacy="1" w:legacySpace="0" w:legacyIndent="360"/>
      <w:lvlJc w:val="left"/>
      <w:pPr>
        <w:ind w:left="360" w:hanging="360"/>
      </w:pPr>
      <w:rPr>
        <w:rFonts w:cs="Times New Roman"/>
      </w:rPr>
    </w:lvl>
  </w:abstractNum>
  <w:abstractNum w:abstractNumId="11" w15:restartNumberingAfterBreak="0">
    <w:nsid w:val="03F875AE"/>
    <w:multiLevelType w:val="hybridMultilevel"/>
    <w:tmpl w:val="851A956E"/>
    <w:lvl w:ilvl="0" w:tplc="A76455BC">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15:restartNumberingAfterBreak="0">
    <w:nsid w:val="0DDA066D"/>
    <w:multiLevelType w:val="singleLevel"/>
    <w:tmpl w:val="7160FCF0"/>
    <w:lvl w:ilvl="0">
      <w:start w:val="1"/>
      <w:numFmt w:val="lowerLetter"/>
      <w:lvlText w:val="%1."/>
      <w:legacy w:legacy="1" w:legacySpace="0" w:legacyIndent="288"/>
      <w:lvlJc w:val="left"/>
      <w:pPr>
        <w:ind w:left="648" w:hanging="288"/>
      </w:pPr>
      <w:rPr>
        <w:rFonts w:cs="Times New Roman"/>
      </w:rPr>
    </w:lvl>
  </w:abstractNum>
  <w:abstractNum w:abstractNumId="13" w15:restartNumberingAfterBreak="0">
    <w:nsid w:val="29305ABE"/>
    <w:multiLevelType w:val="singleLevel"/>
    <w:tmpl w:val="04090011"/>
    <w:lvl w:ilvl="0">
      <w:start w:val="1"/>
      <w:numFmt w:val="decimal"/>
      <w:lvlText w:val="%1)"/>
      <w:lvlJc w:val="left"/>
      <w:pPr>
        <w:tabs>
          <w:tab w:val="num" w:pos="360"/>
        </w:tabs>
        <w:ind w:left="360" w:hanging="360"/>
      </w:pPr>
      <w:rPr>
        <w:rFonts w:cs="Times New Roman" w:hint="default"/>
      </w:rPr>
    </w:lvl>
  </w:abstractNum>
  <w:abstractNum w:abstractNumId="14" w15:restartNumberingAfterBreak="0">
    <w:nsid w:val="2ED011D6"/>
    <w:multiLevelType w:val="hybridMultilevel"/>
    <w:tmpl w:val="DE3657F0"/>
    <w:lvl w:ilvl="0" w:tplc="2B74488A">
      <w:start w:val="3"/>
      <w:numFmt w:val="decimal"/>
      <w:lvlText w:val="%1."/>
      <w:lvlJc w:val="left"/>
      <w:pPr>
        <w:tabs>
          <w:tab w:val="num" w:pos="360"/>
        </w:tabs>
        <w:ind w:left="36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35F52678"/>
    <w:multiLevelType w:val="singleLevel"/>
    <w:tmpl w:val="7160FCF0"/>
    <w:lvl w:ilvl="0">
      <w:start w:val="1"/>
      <w:numFmt w:val="lowerLetter"/>
      <w:lvlText w:val="%1."/>
      <w:legacy w:legacy="1" w:legacySpace="0" w:legacyIndent="288"/>
      <w:lvlJc w:val="left"/>
      <w:pPr>
        <w:ind w:left="648" w:hanging="288"/>
      </w:pPr>
      <w:rPr>
        <w:rFonts w:cs="Times New Roman"/>
      </w:rPr>
    </w:lvl>
  </w:abstractNum>
  <w:abstractNum w:abstractNumId="16" w15:restartNumberingAfterBreak="0">
    <w:nsid w:val="36982575"/>
    <w:multiLevelType w:val="hybridMultilevel"/>
    <w:tmpl w:val="44249482"/>
    <w:lvl w:ilvl="0" w:tplc="FFFFFFFF">
      <w:start w:val="1"/>
      <w:numFmt w:val="lowerLetter"/>
      <w:pStyle w:val="VBulletsabc"/>
      <w:lvlText w:val="%1."/>
      <w:lvlJc w:val="left"/>
      <w:pPr>
        <w:tabs>
          <w:tab w:val="num" w:pos="0"/>
        </w:tabs>
        <w:ind w:left="648" w:hanging="288"/>
      </w:pPr>
      <w:rPr>
        <w:rFonts w:ascii="Times New Roman" w:hAnsi="Times New Roman" w:cs="Times New Roman" w:hint="default"/>
        <w:sz w:val="24"/>
        <w:szCs w:val="24"/>
      </w:rPr>
    </w:lvl>
    <w:lvl w:ilvl="1" w:tplc="0409000D">
      <w:start w:val="1"/>
      <w:numFmt w:val="bullet"/>
      <w:lvlText w:val=""/>
      <w:lvlJc w:val="left"/>
      <w:pPr>
        <w:tabs>
          <w:tab w:val="num" w:pos="1440"/>
        </w:tabs>
        <w:ind w:left="1440" w:hanging="360"/>
      </w:pPr>
      <w:rPr>
        <w:rFonts w:ascii="Wingdings" w:hAnsi="Wingdings" w:hint="default"/>
        <w:sz w:val="24"/>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15:restartNumberingAfterBreak="0">
    <w:nsid w:val="376E23A8"/>
    <w:multiLevelType w:val="singleLevel"/>
    <w:tmpl w:val="3DBCA72A"/>
    <w:lvl w:ilvl="0">
      <w:start w:val="1"/>
      <w:numFmt w:val="lowerLetter"/>
      <w:lvlText w:val="%1)"/>
      <w:lvlJc w:val="left"/>
      <w:pPr>
        <w:tabs>
          <w:tab w:val="num" w:pos="720"/>
        </w:tabs>
        <w:ind w:left="720" w:hanging="360"/>
      </w:pPr>
      <w:rPr>
        <w:rFonts w:cs="Times New Roman" w:hint="default"/>
      </w:rPr>
    </w:lvl>
  </w:abstractNum>
  <w:abstractNum w:abstractNumId="18" w15:restartNumberingAfterBreak="0">
    <w:nsid w:val="3CEA1394"/>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9" w15:restartNumberingAfterBreak="0">
    <w:nsid w:val="41FA582D"/>
    <w:multiLevelType w:val="hybridMultilevel"/>
    <w:tmpl w:val="FB3A65DC"/>
    <w:lvl w:ilvl="0" w:tplc="1CDCAA54">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0" w15:restartNumberingAfterBreak="0">
    <w:nsid w:val="44971645"/>
    <w:multiLevelType w:val="hybridMultilevel"/>
    <w:tmpl w:val="27D0D36C"/>
    <w:lvl w:ilvl="0" w:tplc="276E0162">
      <w:start w:val="4"/>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744563B"/>
    <w:multiLevelType w:val="singleLevel"/>
    <w:tmpl w:val="BCEE7AC0"/>
    <w:lvl w:ilvl="0">
      <w:start w:val="1"/>
      <w:numFmt w:val="decimal"/>
      <w:lvlText w:val="%1."/>
      <w:lvlJc w:val="left"/>
      <w:pPr>
        <w:tabs>
          <w:tab w:val="num" w:pos="360"/>
        </w:tabs>
        <w:ind w:left="360" w:hanging="360"/>
      </w:pPr>
      <w:rPr>
        <w:rFonts w:cs="Times New Roman"/>
      </w:rPr>
    </w:lvl>
  </w:abstractNum>
  <w:abstractNum w:abstractNumId="22" w15:restartNumberingAfterBreak="0">
    <w:nsid w:val="6B64305A"/>
    <w:multiLevelType w:val="hybridMultilevel"/>
    <w:tmpl w:val="49885BA6"/>
    <w:lvl w:ilvl="0" w:tplc="FA146A9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7FFC2EA1"/>
    <w:multiLevelType w:val="hybridMultilevel"/>
    <w:tmpl w:val="11B6EF70"/>
    <w:lvl w:ilvl="0" w:tplc="280C9F0C">
      <w:start w:val="4"/>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1"/>
  </w:num>
  <w:num w:numId="12">
    <w:abstractNumId w:val="13"/>
  </w:num>
  <w:num w:numId="13">
    <w:abstractNumId w:val="17"/>
  </w:num>
  <w:num w:numId="14">
    <w:abstractNumId w:val="18"/>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19"/>
  </w:num>
  <w:num w:numId="26">
    <w:abstractNumId w:val="11"/>
  </w:num>
  <w:num w:numId="27">
    <w:abstractNumId w:val="10"/>
  </w:num>
  <w:num w:numId="28">
    <w:abstractNumId w:val="16"/>
  </w:num>
  <w:num w:numId="29">
    <w:abstractNumId w:val="12"/>
  </w:num>
  <w:num w:numId="30">
    <w:abstractNumId w:val="15"/>
  </w:num>
  <w:num w:numId="31">
    <w:abstractNumId w:val="20"/>
  </w:num>
  <w:num w:numId="32">
    <w:abstractNumId w:val="14"/>
  </w:num>
  <w:num w:numId="33">
    <w:abstractNumId w:val="22"/>
  </w:num>
  <w:num w:numId="34">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8FD"/>
    <w:rsid w:val="00057C07"/>
    <w:rsid w:val="0008028D"/>
    <w:rsid w:val="001101F1"/>
    <w:rsid w:val="001468FD"/>
    <w:rsid w:val="001621DB"/>
    <w:rsid w:val="002134B6"/>
    <w:rsid w:val="00224FC7"/>
    <w:rsid w:val="002560AE"/>
    <w:rsid w:val="002959E8"/>
    <w:rsid w:val="002B5555"/>
    <w:rsid w:val="002B7FDF"/>
    <w:rsid w:val="0030507C"/>
    <w:rsid w:val="003B0E70"/>
    <w:rsid w:val="004A4BF4"/>
    <w:rsid w:val="004B0395"/>
    <w:rsid w:val="004E0C61"/>
    <w:rsid w:val="004F37C4"/>
    <w:rsid w:val="00501CF9"/>
    <w:rsid w:val="00515382"/>
    <w:rsid w:val="0051543C"/>
    <w:rsid w:val="00522357"/>
    <w:rsid w:val="005D7F06"/>
    <w:rsid w:val="006540A2"/>
    <w:rsid w:val="006A06AA"/>
    <w:rsid w:val="006D13C6"/>
    <w:rsid w:val="006D5639"/>
    <w:rsid w:val="007572A1"/>
    <w:rsid w:val="00773A18"/>
    <w:rsid w:val="008053F5"/>
    <w:rsid w:val="008455FF"/>
    <w:rsid w:val="008B6840"/>
    <w:rsid w:val="009D777B"/>
    <w:rsid w:val="00A17DA1"/>
    <w:rsid w:val="00A33A7B"/>
    <w:rsid w:val="00A36CFD"/>
    <w:rsid w:val="00A654C5"/>
    <w:rsid w:val="00AA223A"/>
    <w:rsid w:val="00C12B4C"/>
    <w:rsid w:val="00C31791"/>
    <w:rsid w:val="00C32032"/>
    <w:rsid w:val="00C371DD"/>
    <w:rsid w:val="00C96B9A"/>
    <w:rsid w:val="00CC51AA"/>
    <w:rsid w:val="00D21ACA"/>
    <w:rsid w:val="00D91DDF"/>
    <w:rsid w:val="00DA019D"/>
    <w:rsid w:val="00DB2663"/>
    <w:rsid w:val="00EB053A"/>
    <w:rsid w:val="00ED1B42"/>
    <w:rsid w:val="00F85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1026"/>
    <o:shapelayout v:ext="edit">
      <o:idmap v:ext="edit" data="1"/>
    </o:shapelayout>
  </w:shapeDefaults>
  <w:decimalSymbol w:val="."/>
  <w:listSeparator w:val=","/>
  <w14:docId w14:val="4FB6A6E6"/>
  <w15:docId w15:val="{C8D7837E-C797-4182-9F21-2B19AA86A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spacing w:before="240" w:after="60"/>
      <w:outlineLvl w:val="1"/>
    </w:pPr>
    <w:rPr>
      <w:rFonts w:ascii="Arial" w:hAnsi="Arial"/>
      <w:b/>
      <w:i/>
      <w:sz w:val="24"/>
    </w:rPr>
  </w:style>
  <w:style w:type="paragraph" w:styleId="Heading3">
    <w:name w:val="heading 3"/>
    <w:basedOn w:val="Normal"/>
    <w:next w:val="Normal"/>
    <w:link w:val="Heading3Char"/>
    <w:uiPriority w:val="9"/>
    <w:qFormat/>
    <w:pPr>
      <w:keepNext/>
      <w:spacing w:before="240" w:after="60"/>
      <w:outlineLvl w:val="2"/>
    </w:pPr>
    <w:rPr>
      <w:rFonts w:ascii="Arial" w:hAnsi="Arial"/>
      <w:sz w:val="24"/>
    </w:rPr>
  </w:style>
  <w:style w:type="paragraph" w:styleId="Heading4">
    <w:name w:val="heading 4"/>
    <w:basedOn w:val="Normal"/>
    <w:next w:val="Normal"/>
    <w:link w:val="Heading4Char"/>
    <w:uiPriority w:val="9"/>
    <w:qFormat/>
    <w:pPr>
      <w:keepNext/>
      <w:spacing w:before="240" w:after="60"/>
      <w:outlineLvl w:val="3"/>
    </w:pPr>
    <w:rPr>
      <w:rFonts w:ascii="Arial" w:hAnsi="Arial"/>
      <w:b/>
      <w:sz w:val="24"/>
    </w:rPr>
  </w:style>
  <w:style w:type="paragraph" w:styleId="Heading5">
    <w:name w:val="heading 5"/>
    <w:basedOn w:val="Normal"/>
    <w:next w:val="Normal"/>
    <w:link w:val="Heading5Char"/>
    <w:uiPriority w:val="9"/>
    <w:qFormat/>
    <w:pPr>
      <w:spacing w:before="240" w:after="60"/>
      <w:outlineLvl w:val="4"/>
    </w:pPr>
    <w:rPr>
      <w:sz w:val="22"/>
    </w:rPr>
  </w:style>
  <w:style w:type="paragraph" w:styleId="Heading6">
    <w:name w:val="heading 6"/>
    <w:basedOn w:val="Normal"/>
    <w:next w:val="Normal"/>
    <w:link w:val="Heading6Char"/>
    <w:uiPriority w:val="9"/>
    <w:qFormat/>
    <w:pPr>
      <w:spacing w:before="240" w:after="60"/>
      <w:outlineLvl w:val="5"/>
    </w:pPr>
    <w:rPr>
      <w:i/>
      <w:sz w:val="22"/>
    </w:rPr>
  </w:style>
  <w:style w:type="paragraph" w:styleId="Heading7">
    <w:name w:val="heading 7"/>
    <w:basedOn w:val="Normal"/>
    <w:next w:val="Normal"/>
    <w:link w:val="Heading7Char"/>
    <w:uiPriority w:val="9"/>
    <w:qFormat/>
    <w:pPr>
      <w:spacing w:before="240" w:after="60"/>
      <w:outlineLvl w:val="6"/>
    </w:pPr>
    <w:rPr>
      <w:rFonts w:ascii="Arial" w:hAnsi="Arial"/>
    </w:rPr>
  </w:style>
  <w:style w:type="paragraph" w:styleId="Heading8">
    <w:name w:val="heading 8"/>
    <w:basedOn w:val="Normal"/>
    <w:next w:val="Normal"/>
    <w:link w:val="Heading8Char"/>
    <w:uiPriority w:val="9"/>
    <w:qFormat/>
    <w:pPr>
      <w:spacing w:before="240" w:after="60"/>
      <w:outlineLvl w:val="7"/>
    </w:pPr>
    <w:rPr>
      <w:rFonts w:ascii="Arial" w:hAnsi="Arial"/>
      <w:i/>
    </w:rPr>
  </w:style>
  <w:style w:type="paragraph" w:styleId="Heading9">
    <w:name w:val="heading 9"/>
    <w:basedOn w:val="Normal"/>
    <w:next w:val="Normal"/>
    <w:link w:val="Heading9Char"/>
    <w:uiPriority w:val="9"/>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03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D003E"/>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D003E"/>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D003E"/>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5D003E"/>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5D003E"/>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5D003E"/>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5D003E"/>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5D003E"/>
    <w:rPr>
      <w:rFonts w:asciiTheme="majorHAnsi" w:eastAsiaTheme="majorEastAsia" w:hAnsiTheme="majorHAnsi" w:cstheme="majorBidi"/>
      <w:sz w:val="22"/>
      <w:szCs w:val="22"/>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sid w:val="005D003E"/>
  </w:style>
  <w:style w:type="character" w:styleId="PageNumber">
    <w:name w:val="page number"/>
    <w:basedOn w:val="DefaultParagraphFont"/>
    <w:uiPriority w:val="99"/>
    <w:rPr>
      <w:rFonts w:cs="Times New Roman"/>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sid w:val="005D003E"/>
  </w:style>
  <w:style w:type="paragraph" w:styleId="BlockText">
    <w:name w:val="Block Text"/>
    <w:basedOn w:val="Normal"/>
    <w:uiPriority w:val="99"/>
    <w:pPr>
      <w:spacing w:after="120"/>
      <w:ind w:left="1440" w:right="1440"/>
    </w:p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emiHidden/>
    <w:rsid w:val="005D003E"/>
  </w:style>
  <w:style w:type="paragraph" w:styleId="BodyText2">
    <w:name w:val="Body Text 2"/>
    <w:basedOn w:val="Normal"/>
    <w:link w:val="BodyText2Char"/>
    <w:uiPriority w:val="99"/>
    <w:pPr>
      <w:spacing w:after="120" w:line="480" w:lineRule="auto"/>
    </w:pPr>
  </w:style>
  <w:style w:type="character" w:customStyle="1" w:styleId="BodyText2Char">
    <w:name w:val="Body Text 2 Char"/>
    <w:basedOn w:val="DefaultParagraphFont"/>
    <w:link w:val="BodyText2"/>
    <w:uiPriority w:val="99"/>
    <w:semiHidden/>
    <w:rsid w:val="005D003E"/>
  </w:style>
  <w:style w:type="paragraph" w:styleId="BodyText3">
    <w:name w:val="Body Text 3"/>
    <w:basedOn w:val="Normal"/>
    <w:link w:val="BodyText3Char"/>
    <w:uiPriority w:val="99"/>
    <w:pPr>
      <w:spacing w:after="120"/>
    </w:pPr>
    <w:rPr>
      <w:sz w:val="16"/>
    </w:rPr>
  </w:style>
  <w:style w:type="character" w:customStyle="1" w:styleId="BodyText3Char">
    <w:name w:val="Body Text 3 Char"/>
    <w:basedOn w:val="DefaultParagraphFont"/>
    <w:link w:val="BodyText3"/>
    <w:uiPriority w:val="99"/>
    <w:semiHidden/>
    <w:rsid w:val="005D003E"/>
    <w:rPr>
      <w:sz w:val="16"/>
      <w:szCs w:val="16"/>
    </w:rPr>
  </w:style>
  <w:style w:type="paragraph" w:styleId="BodyTextFirstIndent">
    <w:name w:val="Body Text First Indent"/>
    <w:basedOn w:val="BodyText"/>
    <w:link w:val="BodyTextFirstIndentChar"/>
    <w:uiPriority w:val="99"/>
    <w:pPr>
      <w:ind w:firstLine="210"/>
    </w:pPr>
  </w:style>
  <w:style w:type="character" w:customStyle="1" w:styleId="BodyTextFirstIndentChar">
    <w:name w:val="Body Text First Indent Char"/>
    <w:basedOn w:val="BodyTextChar"/>
    <w:link w:val="BodyTextFirstIndent"/>
    <w:uiPriority w:val="99"/>
    <w:semiHidden/>
    <w:rsid w:val="005D003E"/>
  </w:style>
  <w:style w:type="paragraph" w:styleId="BodyTextIndent">
    <w:name w:val="Body Text Indent"/>
    <w:basedOn w:val="Normal"/>
    <w:link w:val="BodyTextIndentChar"/>
    <w:uiPriority w:val="99"/>
    <w:pPr>
      <w:spacing w:after="120"/>
      <w:ind w:left="360"/>
    </w:pPr>
  </w:style>
  <w:style w:type="character" w:customStyle="1" w:styleId="BodyTextIndentChar">
    <w:name w:val="Body Text Indent Char"/>
    <w:basedOn w:val="DefaultParagraphFont"/>
    <w:link w:val="BodyTextIndent"/>
    <w:uiPriority w:val="99"/>
    <w:semiHidden/>
    <w:rsid w:val="005D003E"/>
  </w:style>
  <w:style w:type="paragraph" w:styleId="BodyTextFirstIndent2">
    <w:name w:val="Body Text First Indent 2"/>
    <w:basedOn w:val="BodyTextIndent"/>
    <w:link w:val="BodyTextFirstIndent2Char"/>
    <w:uiPriority w:val="99"/>
    <w:pPr>
      <w:ind w:firstLine="210"/>
    </w:pPr>
  </w:style>
  <w:style w:type="character" w:customStyle="1" w:styleId="BodyTextFirstIndent2Char">
    <w:name w:val="Body Text First Indent 2 Char"/>
    <w:basedOn w:val="BodyTextIndentChar"/>
    <w:link w:val="BodyTextFirstIndent2"/>
    <w:uiPriority w:val="99"/>
    <w:semiHidden/>
    <w:rsid w:val="005D003E"/>
  </w:style>
  <w:style w:type="paragraph" w:styleId="BodyTextIndent2">
    <w:name w:val="Body Text Indent 2"/>
    <w:basedOn w:val="Normal"/>
    <w:link w:val="BodyTextIndent2Char"/>
    <w:uiPriority w:val="99"/>
    <w:pPr>
      <w:spacing w:after="120" w:line="480" w:lineRule="auto"/>
      <w:ind w:left="360"/>
    </w:pPr>
  </w:style>
  <w:style w:type="character" w:customStyle="1" w:styleId="BodyTextIndent2Char">
    <w:name w:val="Body Text Indent 2 Char"/>
    <w:basedOn w:val="DefaultParagraphFont"/>
    <w:link w:val="BodyTextIndent2"/>
    <w:uiPriority w:val="99"/>
    <w:semiHidden/>
    <w:rsid w:val="005D003E"/>
  </w:style>
  <w:style w:type="paragraph" w:styleId="BodyTextIndent3">
    <w:name w:val="Body Text Indent 3"/>
    <w:basedOn w:val="Normal"/>
    <w:link w:val="BodyTextIndent3Char"/>
    <w:uiPriority w:val="99"/>
    <w:pPr>
      <w:spacing w:after="120"/>
      <w:ind w:left="360"/>
    </w:pPr>
    <w:rPr>
      <w:sz w:val="16"/>
    </w:rPr>
  </w:style>
  <w:style w:type="character" w:customStyle="1" w:styleId="BodyTextIndent3Char">
    <w:name w:val="Body Text Indent 3 Char"/>
    <w:basedOn w:val="DefaultParagraphFont"/>
    <w:link w:val="BodyTextIndent3"/>
    <w:uiPriority w:val="99"/>
    <w:semiHidden/>
    <w:rsid w:val="005D003E"/>
    <w:rPr>
      <w:sz w:val="16"/>
      <w:szCs w:val="16"/>
    </w:rPr>
  </w:style>
  <w:style w:type="paragraph" w:styleId="Caption">
    <w:name w:val="caption"/>
    <w:basedOn w:val="Normal"/>
    <w:next w:val="Normal"/>
    <w:uiPriority w:val="35"/>
    <w:qFormat/>
    <w:pPr>
      <w:spacing w:before="120" w:after="120"/>
    </w:pPr>
    <w:rPr>
      <w:b/>
    </w:rPr>
  </w:style>
  <w:style w:type="paragraph" w:styleId="Closing">
    <w:name w:val="Closing"/>
    <w:basedOn w:val="Normal"/>
    <w:link w:val="ClosingChar"/>
    <w:uiPriority w:val="99"/>
    <w:pPr>
      <w:ind w:left="4320"/>
    </w:pPr>
  </w:style>
  <w:style w:type="character" w:customStyle="1" w:styleId="ClosingChar">
    <w:name w:val="Closing Char"/>
    <w:basedOn w:val="DefaultParagraphFont"/>
    <w:link w:val="Closing"/>
    <w:uiPriority w:val="99"/>
    <w:semiHidden/>
    <w:rsid w:val="005D003E"/>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rsid w:val="005D003E"/>
  </w:style>
  <w:style w:type="paragraph" w:styleId="Date">
    <w:name w:val="Date"/>
    <w:basedOn w:val="Normal"/>
    <w:next w:val="Normal"/>
    <w:link w:val="DateChar"/>
    <w:uiPriority w:val="99"/>
  </w:style>
  <w:style w:type="character" w:customStyle="1" w:styleId="DateChar">
    <w:name w:val="Date Char"/>
    <w:basedOn w:val="DefaultParagraphFont"/>
    <w:link w:val="Date"/>
    <w:uiPriority w:val="99"/>
    <w:semiHidden/>
    <w:rsid w:val="005D003E"/>
  </w:style>
  <w:style w:type="paragraph" w:styleId="DocumentMap">
    <w:name w:val="Document Map"/>
    <w:basedOn w:val="Normal"/>
    <w:link w:val="DocumentMapChar"/>
    <w:uiPriority w:val="99"/>
    <w:semiHidden/>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5D003E"/>
    <w:rPr>
      <w:sz w:val="0"/>
      <w:szCs w:val="0"/>
    </w:rPr>
  </w:style>
  <w:style w:type="paragraph" w:styleId="EndnoteText">
    <w:name w:val="endnote text"/>
    <w:basedOn w:val="Normal"/>
    <w:link w:val="EndnoteTextChar"/>
    <w:uiPriority w:val="99"/>
    <w:semiHidden/>
  </w:style>
  <w:style w:type="character" w:customStyle="1" w:styleId="EndnoteTextChar">
    <w:name w:val="Endnote Text Char"/>
    <w:basedOn w:val="DefaultParagraphFont"/>
    <w:link w:val="EndnoteText"/>
    <w:uiPriority w:val="99"/>
    <w:semiHidden/>
    <w:rsid w:val="005D003E"/>
  </w:style>
  <w:style w:type="paragraph" w:styleId="EnvelopeAddress">
    <w:name w:val="envelope address"/>
    <w:basedOn w:val="Normal"/>
    <w:uiPriority w:val="99"/>
    <w:pPr>
      <w:framePr w:w="7920" w:h="1980" w:hRule="exact" w:hSpace="180" w:wrap="auto" w:hAnchor="page" w:xAlign="center" w:yAlign="bottom"/>
      <w:ind w:left="2880"/>
    </w:pPr>
    <w:rPr>
      <w:rFonts w:ascii="Arial" w:hAnsi="Arial"/>
      <w:sz w:val="24"/>
    </w:rPr>
  </w:style>
  <w:style w:type="paragraph" w:styleId="EnvelopeReturn">
    <w:name w:val="envelope return"/>
    <w:basedOn w:val="Normal"/>
    <w:uiPriority w:val="99"/>
    <w:rPr>
      <w:rFonts w:ascii="Arial" w:hAnsi="Arial"/>
    </w:rPr>
  </w:style>
  <w:style w:type="paragraph" w:styleId="FootnoteText">
    <w:name w:val="footnote text"/>
    <w:basedOn w:val="Normal"/>
    <w:link w:val="FootnoteTextChar"/>
    <w:uiPriority w:val="99"/>
    <w:semiHidden/>
  </w:style>
  <w:style w:type="character" w:customStyle="1" w:styleId="FootnoteTextChar">
    <w:name w:val="Footnote Text Char"/>
    <w:basedOn w:val="DefaultParagraphFont"/>
    <w:link w:val="FootnoteText"/>
    <w:uiPriority w:val="99"/>
    <w:semiHidden/>
    <w:rsid w:val="005D003E"/>
  </w:style>
  <w:style w:type="paragraph" w:styleId="Index1">
    <w:name w:val="index 1"/>
    <w:basedOn w:val="Normal"/>
    <w:next w:val="Normal"/>
    <w:autoRedefine/>
    <w:uiPriority w:val="99"/>
    <w:semiHidden/>
    <w:pPr>
      <w:ind w:left="200" w:hanging="200"/>
    </w:pPr>
  </w:style>
  <w:style w:type="paragraph" w:styleId="Index2">
    <w:name w:val="index 2"/>
    <w:basedOn w:val="Normal"/>
    <w:next w:val="Normal"/>
    <w:autoRedefine/>
    <w:uiPriority w:val="99"/>
    <w:semiHidden/>
    <w:pPr>
      <w:ind w:left="400" w:hanging="200"/>
    </w:pPr>
  </w:style>
  <w:style w:type="paragraph" w:styleId="Index3">
    <w:name w:val="index 3"/>
    <w:basedOn w:val="Normal"/>
    <w:next w:val="Normal"/>
    <w:autoRedefine/>
    <w:uiPriority w:val="99"/>
    <w:semiHidden/>
    <w:pPr>
      <w:ind w:left="600" w:hanging="200"/>
    </w:pPr>
  </w:style>
  <w:style w:type="paragraph" w:styleId="Index4">
    <w:name w:val="index 4"/>
    <w:basedOn w:val="Normal"/>
    <w:next w:val="Normal"/>
    <w:autoRedefine/>
    <w:uiPriority w:val="99"/>
    <w:semiHidden/>
    <w:pPr>
      <w:ind w:left="800" w:hanging="200"/>
    </w:pPr>
  </w:style>
  <w:style w:type="paragraph" w:styleId="Index5">
    <w:name w:val="index 5"/>
    <w:basedOn w:val="Normal"/>
    <w:next w:val="Normal"/>
    <w:autoRedefine/>
    <w:uiPriority w:val="99"/>
    <w:semiHidden/>
    <w:pPr>
      <w:ind w:left="1000" w:hanging="200"/>
    </w:pPr>
  </w:style>
  <w:style w:type="paragraph" w:styleId="Index6">
    <w:name w:val="index 6"/>
    <w:basedOn w:val="Normal"/>
    <w:next w:val="Normal"/>
    <w:autoRedefine/>
    <w:uiPriority w:val="99"/>
    <w:semiHidden/>
    <w:pPr>
      <w:ind w:left="1200" w:hanging="200"/>
    </w:pPr>
  </w:style>
  <w:style w:type="paragraph" w:styleId="Index7">
    <w:name w:val="index 7"/>
    <w:basedOn w:val="Normal"/>
    <w:next w:val="Normal"/>
    <w:autoRedefine/>
    <w:uiPriority w:val="99"/>
    <w:semiHidden/>
    <w:pPr>
      <w:ind w:left="1400" w:hanging="200"/>
    </w:pPr>
  </w:style>
  <w:style w:type="paragraph" w:styleId="Index8">
    <w:name w:val="index 8"/>
    <w:basedOn w:val="Normal"/>
    <w:next w:val="Normal"/>
    <w:autoRedefine/>
    <w:uiPriority w:val="99"/>
    <w:semiHidden/>
    <w:pPr>
      <w:ind w:left="1600" w:hanging="200"/>
    </w:pPr>
  </w:style>
  <w:style w:type="paragraph" w:styleId="Index9">
    <w:name w:val="index 9"/>
    <w:basedOn w:val="Normal"/>
    <w:next w:val="Normal"/>
    <w:autoRedefine/>
    <w:uiPriority w:val="99"/>
    <w:semiHidden/>
    <w:pPr>
      <w:ind w:left="1800" w:hanging="200"/>
    </w:pPr>
  </w:style>
  <w:style w:type="paragraph" w:styleId="IndexHeading">
    <w:name w:val="index heading"/>
    <w:basedOn w:val="Normal"/>
    <w:next w:val="Index1"/>
    <w:uiPriority w:val="99"/>
    <w:semiHidden/>
    <w:rPr>
      <w:rFonts w:ascii="Arial" w:hAnsi="Arial"/>
      <w:b/>
    </w:rPr>
  </w:style>
  <w:style w:type="paragraph" w:styleId="List">
    <w:name w:val="List"/>
    <w:basedOn w:val="Normal"/>
    <w:uiPriority w:val="99"/>
    <w:pPr>
      <w:ind w:left="360" w:hanging="360"/>
    </w:pPr>
  </w:style>
  <w:style w:type="paragraph" w:styleId="List2">
    <w:name w:val="List 2"/>
    <w:basedOn w:val="Normal"/>
    <w:uiPriority w:val="99"/>
    <w:pPr>
      <w:ind w:left="720" w:hanging="360"/>
    </w:pPr>
  </w:style>
  <w:style w:type="paragraph" w:styleId="List3">
    <w:name w:val="List 3"/>
    <w:basedOn w:val="Normal"/>
    <w:uiPriority w:val="99"/>
    <w:pPr>
      <w:ind w:left="1080" w:hanging="360"/>
    </w:pPr>
  </w:style>
  <w:style w:type="paragraph" w:styleId="List4">
    <w:name w:val="List 4"/>
    <w:basedOn w:val="Normal"/>
    <w:uiPriority w:val="99"/>
    <w:pPr>
      <w:ind w:left="1440" w:hanging="360"/>
    </w:pPr>
  </w:style>
  <w:style w:type="paragraph" w:styleId="List5">
    <w:name w:val="List 5"/>
    <w:basedOn w:val="Normal"/>
    <w:uiPriority w:val="99"/>
    <w:pPr>
      <w:ind w:left="1800" w:hanging="360"/>
    </w:pPr>
  </w:style>
  <w:style w:type="paragraph" w:styleId="ListBullet">
    <w:name w:val="List Bullet"/>
    <w:basedOn w:val="Normal"/>
    <w:autoRedefine/>
    <w:uiPriority w:val="99"/>
    <w:pPr>
      <w:numPr>
        <w:numId w:val="15"/>
      </w:numPr>
    </w:pPr>
  </w:style>
  <w:style w:type="paragraph" w:styleId="ListBullet2">
    <w:name w:val="List Bullet 2"/>
    <w:basedOn w:val="Normal"/>
    <w:autoRedefine/>
    <w:uiPriority w:val="99"/>
    <w:pPr>
      <w:numPr>
        <w:numId w:val="16"/>
      </w:numPr>
    </w:pPr>
  </w:style>
  <w:style w:type="paragraph" w:styleId="ListBullet3">
    <w:name w:val="List Bullet 3"/>
    <w:basedOn w:val="Normal"/>
    <w:autoRedefine/>
    <w:uiPriority w:val="99"/>
    <w:pPr>
      <w:numPr>
        <w:numId w:val="17"/>
      </w:numPr>
    </w:pPr>
  </w:style>
  <w:style w:type="paragraph" w:styleId="ListBullet4">
    <w:name w:val="List Bullet 4"/>
    <w:basedOn w:val="Normal"/>
    <w:autoRedefine/>
    <w:uiPriority w:val="99"/>
    <w:pPr>
      <w:numPr>
        <w:numId w:val="18"/>
      </w:numPr>
    </w:pPr>
  </w:style>
  <w:style w:type="paragraph" w:styleId="ListBullet5">
    <w:name w:val="List Bullet 5"/>
    <w:basedOn w:val="Normal"/>
    <w:autoRedefine/>
    <w:uiPriority w:val="99"/>
    <w:pPr>
      <w:numPr>
        <w:numId w:val="19"/>
      </w:numPr>
    </w:pPr>
  </w:style>
  <w:style w:type="paragraph" w:styleId="ListContinue">
    <w:name w:val="List Continue"/>
    <w:basedOn w:val="Normal"/>
    <w:uiPriority w:val="99"/>
    <w:pPr>
      <w:spacing w:after="120"/>
      <w:ind w:left="360"/>
    </w:pPr>
  </w:style>
  <w:style w:type="paragraph" w:styleId="ListContinue2">
    <w:name w:val="List Continue 2"/>
    <w:basedOn w:val="Normal"/>
    <w:uiPriority w:val="99"/>
    <w:pPr>
      <w:spacing w:after="120"/>
      <w:ind w:left="720"/>
    </w:pPr>
  </w:style>
  <w:style w:type="paragraph" w:styleId="ListContinue3">
    <w:name w:val="List Continue 3"/>
    <w:basedOn w:val="Normal"/>
    <w:uiPriority w:val="99"/>
    <w:pPr>
      <w:spacing w:after="120"/>
      <w:ind w:left="1080"/>
    </w:pPr>
  </w:style>
  <w:style w:type="paragraph" w:styleId="ListContinue4">
    <w:name w:val="List Continue 4"/>
    <w:basedOn w:val="Normal"/>
    <w:uiPriority w:val="99"/>
    <w:pPr>
      <w:spacing w:after="120"/>
      <w:ind w:left="1440"/>
    </w:pPr>
  </w:style>
  <w:style w:type="paragraph" w:styleId="ListContinue5">
    <w:name w:val="List Continue 5"/>
    <w:basedOn w:val="Normal"/>
    <w:uiPriority w:val="99"/>
    <w:pPr>
      <w:spacing w:after="120"/>
      <w:ind w:left="1800"/>
    </w:pPr>
  </w:style>
  <w:style w:type="paragraph" w:styleId="ListNumber">
    <w:name w:val="List Number"/>
    <w:basedOn w:val="Normal"/>
    <w:uiPriority w:val="99"/>
    <w:pPr>
      <w:numPr>
        <w:numId w:val="20"/>
      </w:numPr>
    </w:pPr>
  </w:style>
  <w:style w:type="paragraph" w:styleId="ListNumber2">
    <w:name w:val="List Number 2"/>
    <w:basedOn w:val="Normal"/>
    <w:uiPriority w:val="99"/>
    <w:pPr>
      <w:numPr>
        <w:numId w:val="21"/>
      </w:numPr>
    </w:pPr>
  </w:style>
  <w:style w:type="paragraph" w:styleId="ListNumber3">
    <w:name w:val="List Number 3"/>
    <w:basedOn w:val="Normal"/>
    <w:uiPriority w:val="99"/>
    <w:pPr>
      <w:numPr>
        <w:numId w:val="22"/>
      </w:numPr>
    </w:pPr>
  </w:style>
  <w:style w:type="paragraph" w:styleId="ListNumber4">
    <w:name w:val="List Number 4"/>
    <w:basedOn w:val="Normal"/>
    <w:uiPriority w:val="99"/>
    <w:pPr>
      <w:numPr>
        <w:numId w:val="23"/>
      </w:numPr>
    </w:pPr>
  </w:style>
  <w:style w:type="paragraph" w:styleId="ListNumber5">
    <w:name w:val="List Number 5"/>
    <w:basedOn w:val="Normal"/>
    <w:uiPriority w:val="99"/>
    <w:pPr>
      <w:numPr>
        <w:numId w:val="24"/>
      </w:numPr>
    </w:pPr>
  </w:style>
  <w:style w:type="paragraph" w:styleId="MacroText">
    <w:name w:val="macro"/>
    <w:link w:val="MacroTextChar"/>
    <w:uiPriority w:val="99"/>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ja-JP"/>
    </w:rPr>
  </w:style>
  <w:style w:type="character" w:customStyle="1" w:styleId="MacroTextChar">
    <w:name w:val="Macro Text Char"/>
    <w:basedOn w:val="DefaultParagraphFont"/>
    <w:link w:val="MacroText"/>
    <w:uiPriority w:val="99"/>
    <w:semiHidden/>
    <w:rsid w:val="005D003E"/>
    <w:rPr>
      <w:rFonts w:ascii="Courier New" w:hAnsi="Courier New" w:cs="Courier New"/>
    </w:rPr>
  </w:style>
  <w:style w:type="paragraph" w:styleId="MessageHeader">
    <w:name w:val="Message Header"/>
    <w:basedOn w:val="Normal"/>
    <w:link w:val="MessageHeaderChar"/>
    <w:uiPriority w:val="99"/>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character" w:customStyle="1" w:styleId="MessageHeaderChar">
    <w:name w:val="Message Header Char"/>
    <w:basedOn w:val="DefaultParagraphFont"/>
    <w:link w:val="MessageHeader"/>
    <w:uiPriority w:val="99"/>
    <w:semiHidden/>
    <w:rsid w:val="005D003E"/>
    <w:rPr>
      <w:rFonts w:asciiTheme="majorHAnsi" w:eastAsiaTheme="majorEastAsia" w:hAnsiTheme="majorHAnsi" w:cstheme="majorBidi"/>
      <w:sz w:val="24"/>
      <w:szCs w:val="24"/>
      <w:shd w:val="pct20" w:color="auto" w:fill="auto"/>
    </w:rPr>
  </w:style>
  <w:style w:type="paragraph" w:styleId="NormalIndent">
    <w:name w:val="Normal Indent"/>
    <w:basedOn w:val="Normal"/>
    <w:uiPriority w:val="99"/>
    <w:pPr>
      <w:ind w:left="720"/>
    </w:pPr>
  </w:style>
  <w:style w:type="paragraph" w:styleId="NoteHeading">
    <w:name w:val="Note Heading"/>
    <w:basedOn w:val="Normal"/>
    <w:next w:val="Normal"/>
    <w:link w:val="NoteHeadingChar"/>
    <w:uiPriority w:val="99"/>
  </w:style>
  <w:style w:type="character" w:customStyle="1" w:styleId="NoteHeadingChar">
    <w:name w:val="Note Heading Char"/>
    <w:basedOn w:val="DefaultParagraphFont"/>
    <w:link w:val="NoteHeading"/>
    <w:uiPriority w:val="99"/>
    <w:semiHidden/>
    <w:rsid w:val="005D003E"/>
  </w:style>
  <w:style w:type="paragraph" w:styleId="PlainText">
    <w:name w:val="Plain Text"/>
    <w:basedOn w:val="Normal"/>
    <w:link w:val="PlainTextChar"/>
    <w:uiPriority w:val="99"/>
    <w:rPr>
      <w:rFonts w:ascii="Courier New" w:hAnsi="Courier New"/>
    </w:rPr>
  </w:style>
  <w:style w:type="character" w:customStyle="1" w:styleId="PlainTextChar">
    <w:name w:val="Plain Text Char"/>
    <w:basedOn w:val="DefaultParagraphFont"/>
    <w:link w:val="PlainText"/>
    <w:uiPriority w:val="99"/>
    <w:semiHidden/>
    <w:rsid w:val="005D003E"/>
    <w:rPr>
      <w:rFonts w:ascii="Courier New" w:hAnsi="Courier New" w:cs="Courier New"/>
    </w:rPr>
  </w:style>
  <w:style w:type="paragraph" w:styleId="Salutation">
    <w:name w:val="Salutation"/>
    <w:basedOn w:val="Normal"/>
    <w:next w:val="Normal"/>
    <w:link w:val="SalutationChar"/>
    <w:uiPriority w:val="99"/>
  </w:style>
  <w:style w:type="character" w:customStyle="1" w:styleId="SalutationChar">
    <w:name w:val="Salutation Char"/>
    <w:basedOn w:val="DefaultParagraphFont"/>
    <w:link w:val="Salutation"/>
    <w:uiPriority w:val="99"/>
    <w:semiHidden/>
    <w:rsid w:val="005D003E"/>
  </w:style>
  <w:style w:type="paragraph" w:styleId="Signature">
    <w:name w:val="Signature"/>
    <w:basedOn w:val="Normal"/>
    <w:link w:val="SignatureChar"/>
    <w:uiPriority w:val="99"/>
    <w:pPr>
      <w:ind w:left="4320"/>
    </w:pPr>
  </w:style>
  <w:style w:type="character" w:customStyle="1" w:styleId="SignatureChar">
    <w:name w:val="Signature Char"/>
    <w:basedOn w:val="DefaultParagraphFont"/>
    <w:link w:val="Signature"/>
    <w:uiPriority w:val="99"/>
    <w:semiHidden/>
    <w:rsid w:val="005D003E"/>
  </w:style>
  <w:style w:type="paragraph" w:styleId="Subtitle">
    <w:name w:val="Subtitle"/>
    <w:basedOn w:val="Normal"/>
    <w:link w:val="SubtitleChar"/>
    <w:uiPriority w:val="11"/>
    <w:qFormat/>
    <w:pPr>
      <w:spacing w:after="60"/>
      <w:jc w:val="center"/>
      <w:outlineLvl w:val="1"/>
    </w:pPr>
    <w:rPr>
      <w:rFonts w:ascii="Arial" w:hAnsi="Arial"/>
      <w:sz w:val="24"/>
    </w:rPr>
  </w:style>
  <w:style w:type="character" w:customStyle="1" w:styleId="SubtitleChar">
    <w:name w:val="Subtitle Char"/>
    <w:basedOn w:val="DefaultParagraphFont"/>
    <w:link w:val="Subtitle"/>
    <w:uiPriority w:val="11"/>
    <w:rsid w:val="005D003E"/>
    <w:rPr>
      <w:rFonts w:asciiTheme="majorHAnsi" w:eastAsiaTheme="majorEastAsia" w:hAnsiTheme="majorHAnsi" w:cstheme="majorBidi"/>
      <w:sz w:val="24"/>
      <w:szCs w:val="24"/>
    </w:rPr>
  </w:style>
  <w:style w:type="paragraph" w:styleId="TableofAuthorities">
    <w:name w:val="table of authorities"/>
    <w:basedOn w:val="Normal"/>
    <w:next w:val="Normal"/>
    <w:uiPriority w:val="99"/>
    <w:semiHidden/>
    <w:pPr>
      <w:ind w:left="200" w:hanging="200"/>
    </w:pPr>
  </w:style>
  <w:style w:type="paragraph" w:styleId="TableofFigures">
    <w:name w:val="table of figures"/>
    <w:basedOn w:val="Normal"/>
    <w:next w:val="Normal"/>
    <w:uiPriority w:val="99"/>
    <w:semiHidden/>
    <w:pPr>
      <w:ind w:left="400" w:hanging="400"/>
    </w:pPr>
  </w:style>
  <w:style w:type="paragraph" w:styleId="Title">
    <w:name w:val="Title"/>
    <w:basedOn w:val="Normal"/>
    <w:link w:val="TitleChar"/>
    <w:uiPriority w:val="10"/>
    <w:qFormat/>
    <w:pPr>
      <w:spacing w:before="240" w:after="60"/>
      <w:jc w:val="center"/>
      <w:outlineLvl w:val="0"/>
    </w:pPr>
    <w:rPr>
      <w:rFonts w:ascii="Arial" w:hAnsi="Arial"/>
      <w:b/>
      <w:kern w:val="28"/>
      <w:sz w:val="32"/>
    </w:rPr>
  </w:style>
  <w:style w:type="character" w:customStyle="1" w:styleId="TitleChar">
    <w:name w:val="Title Char"/>
    <w:basedOn w:val="DefaultParagraphFont"/>
    <w:link w:val="Title"/>
    <w:uiPriority w:val="10"/>
    <w:rsid w:val="005D003E"/>
    <w:rPr>
      <w:rFonts w:asciiTheme="majorHAnsi" w:eastAsiaTheme="majorEastAsia" w:hAnsiTheme="majorHAnsi" w:cstheme="majorBidi"/>
      <w:b/>
      <w:bCs/>
      <w:kern w:val="28"/>
      <w:sz w:val="32"/>
      <w:szCs w:val="32"/>
    </w:rPr>
  </w:style>
  <w:style w:type="paragraph" w:styleId="TOAHeading">
    <w:name w:val="toa heading"/>
    <w:basedOn w:val="Normal"/>
    <w:next w:val="Normal"/>
    <w:uiPriority w:val="99"/>
    <w:semiHidden/>
    <w:pPr>
      <w:spacing w:before="120"/>
    </w:pPr>
    <w:rPr>
      <w:rFonts w:ascii="Arial" w:hAnsi="Arial"/>
      <w:b/>
      <w:sz w:val="24"/>
    </w:rPr>
  </w:style>
  <w:style w:type="paragraph" w:styleId="TOC1">
    <w:name w:val="toc 1"/>
    <w:basedOn w:val="Normal"/>
    <w:next w:val="Normal"/>
    <w:autoRedefine/>
    <w:uiPriority w:val="39"/>
    <w:semiHidden/>
  </w:style>
  <w:style w:type="paragraph" w:styleId="TOC2">
    <w:name w:val="toc 2"/>
    <w:basedOn w:val="Normal"/>
    <w:next w:val="Normal"/>
    <w:autoRedefine/>
    <w:uiPriority w:val="39"/>
    <w:semiHidden/>
    <w:pPr>
      <w:ind w:left="200"/>
    </w:pPr>
  </w:style>
  <w:style w:type="paragraph" w:styleId="TOC3">
    <w:name w:val="toc 3"/>
    <w:basedOn w:val="Normal"/>
    <w:next w:val="Normal"/>
    <w:autoRedefine/>
    <w:uiPriority w:val="39"/>
    <w:semiHidden/>
    <w:pPr>
      <w:ind w:left="400"/>
    </w:pPr>
  </w:style>
  <w:style w:type="paragraph" w:styleId="TOC4">
    <w:name w:val="toc 4"/>
    <w:basedOn w:val="Normal"/>
    <w:next w:val="Normal"/>
    <w:autoRedefine/>
    <w:uiPriority w:val="39"/>
    <w:semiHidden/>
    <w:pPr>
      <w:ind w:left="600"/>
    </w:pPr>
  </w:style>
  <w:style w:type="paragraph" w:styleId="TOC5">
    <w:name w:val="toc 5"/>
    <w:basedOn w:val="Normal"/>
    <w:next w:val="Normal"/>
    <w:autoRedefine/>
    <w:uiPriority w:val="39"/>
    <w:semiHidden/>
    <w:pPr>
      <w:ind w:left="800"/>
    </w:pPr>
  </w:style>
  <w:style w:type="paragraph" w:styleId="TOC6">
    <w:name w:val="toc 6"/>
    <w:basedOn w:val="Normal"/>
    <w:next w:val="Normal"/>
    <w:autoRedefine/>
    <w:uiPriority w:val="39"/>
    <w:semiHidden/>
    <w:pPr>
      <w:ind w:left="1000"/>
    </w:pPr>
  </w:style>
  <w:style w:type="paragraph" w:styleId="TOC7">
    <w:name w:val="toc 7"/>
    <w:basedOn w:val="Normal"/>
    <w:next w:val="Normal"/>
    <w:autoRedefine/>
    <w:uiPriority w:val="39"/>
    <w:semiHidden/>
    <w:pPr>
      <w:ind w:left="1200"/>
    </w:pPr>
  </w:style>
  <w:style w:type="paragraph" w:styleId="TOC8">
    <w:name w:val="toc 8"/>
    <w:basedOn w:val="Normal"/>
    <w:next w:val="Normal"/>
    <w:autoRedefine/>
    <w:uiPriority w:val="39"/>
    <w:semiHidden/>
    <w:pPr>
      <w:ind w:left="1400"/>
    </w:pPr>
  </w:style>
  <w:style w:type="paragraph" w:styleId="TOC9">
    <w:name w:val="toc 9"/>
    <w:basedOn w:val="Normal"/>
    <w:next w:val="Normal"/>
    <w:autoRedefine/>
    <w:uiPriority w:val="39"/>
    <w:semiHidden/>
    <w:pPr>
      <w:ind w:left="1600"/>
    </w:pPr>
  </w:style>
  <w:style w:type="paragraph" w:styleId="BalloonText">
    <w:name w:val="Balloon Text"/>
    <w:basedOn w:val="Normal"/>
    <w:link w:val="BalloonTextChar"/>
    <w:uiPriority w:val="99"/>
    <w:rsid w:val="00DB2663"/>
    <w:rPr>
      <w:rFonts w:ascii="Tahoma" w:hAnsi="Tahoma" w:cs="Tahoma"/>
      <w:sz w:val="16"/>
      <w:szCs w:val="16"/>
    </w:rPr>
  </w:style>
  <w:style w:type="character" w:customStyle="1" w:styleId="BalloonTextChar">
    <w:name w:val="Balloon Text Char"/>
    <w:basedOn w:val="DefaultParagraphFont"/>
    <w:link w:val="BalloonText"/>
    <w:uiPriority w:val="99"/>
    <w:locked/>
    <w:rsid w:val="00DB2663"/>
    <w:rPr>
      <w:rFonts w:ascii="Tahoma" w:hAnsi="Tahoma" w:cs="Tahoma"/>
      <w:sz w:val="16"/>
      <w:szCs w:val="16"/>
    </w:rPr>
  </w:style>
  <w:style w:type="paragraph" w:customStyle="1" w:styleId="SPACERtight">
    <w:name w:val="SPACER tight"/>
    <w:basedOn w:val="Normal"/>
    <w:rsid w:val="002B7FDF"/>
    <w:pPr>
      <w:overflowPunct w:val="0"/>
      <w:autoSpaceDE w:val="0"/>
      <w:autoSpaceDN w:val="0"/>
      <w:adjustRightInd w:val="0"/>
      <w:spacing w:line="160" w:lineRule="exact"/>
      <w:textAlignment w:val="baseline"/>
    </w:pPr>
    <w:rPr>
      <w:sz w:val="24"/>
    </w:rPr>
  </w:style>
  <w:style w:type="paragraph" w:customStyle="1" w:styleId="VSBulletabc">
    <w:name w:val="VS Bullet abc"/>
    <w:basedOn w:val="Normal"/>
    <w:rsid w:val="002B7FDF"/>
    <w:pPr>
      <w:overflowPunct w:val="0"/>
      <w:autoSpaceDE w:val="0"/>
      <w:autoSpaceDN w:val="0"/>
      <w:adjustRightInd w:val="0"/>
      <w:spacing w:after="60" w:line="240" w:lineRule="exact"/>
      <w:ind w:left="648" w:hanging="288"/>
      <w:textAlignment w:val="baseline"/>
    </w:pPr>
    <w:rPr>
      <w:color w:val="000000"/>
      <w:sz w:val="24"/>
    </w:rPr>
  </w:style>
  <w:style w:type="paragraph" w:customStyle="1" w:styleId="VSStepstxtsm1-9">
    <w:name w:val="VS Steps txt sm 1-9"/>
    <w:basedOn w:val="Normal"/>
    <w:rsid w:val="002B7FDF"/>
    <w:pPr>
      <w:tabs>
        <w:tab w:val="left" w:pos="360"/>
      </w:tabs>
      <w:overflowPunct w:val="0"/>
      <w:autoSpaceDE w:val="0"/>
      <w:autoSpaceDN w:val="0"/>
      <w:adjustRightInd w:val="0"/>
      <w:spacing w:after="180" w:line="240" w:lineRule="exact"/>
      <w:ind w:left="360" w:hanging="360"/>
      <w:textAlignment w:val="baseline"/>
    </w:pPr>
    <w:rPr>
      <w:color w:val="000000"/>
      <w:sz w:val="24"/>
    </w:rPr>
  </w:style>
  <w:style w:type="paragraph" w:customStyle="1" w:styleId="VSStepstxtsm1-9Char">
    <w:name w:val="VS Steps txt sm 1-9 Char"/>
    <w:basedOn w:val="Normal"/>
    <w:link w:val="VSStepstxtsm1-9CharChar"/>
    <w:rsid w:val="002B7FDF"/>
    <w:pPr>
      <w:tabs>
        <w:tab w:val="left" w:pos="360"/>
      </w:tabs>
      <w:overflowPunct w:val="0"/>
      <w:autoSpaceDE w:val="0"/>
      <w:autoSpaceDN w:val="0"/>
      <w:adjustRightInd w:val="0"/>
      <w:spacing w:after="180" w:line="240" w:lineRule="exact"/>
      <w:ind w:left="360" w:hanging="360"/>
      <w:textAlignment w:val="baseline"/>
    </w:pPr>
    <w:rPr>
      <w:color w:val="000000"/>
      <w:sz w:val="24"/>
    </w:rPr>
  </w:style>
  <w:style w:type="paragraph" w:customStyle="1" w:styleId="VBulletsabc">
    <w:name w:val="V Bullets abc"/>
    <w:basedOn w:val="Normal"/>
    <w:rsid w:val="002B7FDF"/>
    <w:pPr>
      <w:keepNext/>
      <w:numPr>
        <w:numId w:val="28"/>
      </w:numPr>
      <w:spacing w:after="60" w:line="240" w:lineRule="exact"/>
    </w:pPr>
    <w:rPr>
      <w:kern w:val="28"/>
      <w:sz w:val="24"/>
      <w:szCs w:val="24"/>
    </w:rPr>
  </w:style>
  <w:style w:type="character" w:customStyle="1" w:styleId="VSStepstxtsm1-9CharChar">
    <w:name w:val="VS Steps txt sm 1-9 Char Char"/>
    <w:basedOn w:val="DefaultParagraphFont"/>
    <w:link w:val="VSStepstxtsm1-9Char"/>
    <w:locked/>
    <w:rsid w:val="002B7FDF"/>
    <w:rPr>
      <w:rFonts w:cs="Times New Roman"/>
      <w:color w:val="000000"/>
      <w:sz w:val="24"/>
    </w:rPr>
  </w:style>
  <w:style w:type="table" w:styleId="TableGrid">
    <w:name w:val="Table Grid"/>
    <w:basedOn w:val="TableNormal"/>
    <w:uiPriority w:val="59"/>
    <w:rsid w:val="006540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5B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1455</Words>
  <Characters>7153</Characters>
  <Application>Microsoft Office Word</Application>
  <DocSecurity>0</DocSecurity>
  <Lines>59</Lines>
  <Paragraphs>17</Paragraphs>
  <ScaleCrop>false</ScaleCrop>
  <HeadingPairs>
    <vt:vector size="2" baseType="variant">
      <vt:variant>
        <vt:lpstr>Title</vt:lpstr>
      </vt:variant>
      <vt:variant>
        <vt:i4>1</vt:i4>
      </vt:variant>
    </vt:vector>
  </HeadingPairs>
  <TitlesOfParts>
    <vt:vector size="1" baseType="lpstr">
      <vt:lpstr>12/17/99					Name:</vt:lpstr>
    </vt:vector>
  </TitlesOfParts>
  <Company> </Company>
  <LinksUpToDate>false</LinksUpToDate>
  <CharactersWithSpaces>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12/17/99					Name:</dc:title>
  <dc:subject/>
  <dc:creator>Brian Tissue</dc:creator>
  <cp:keywords/>
  <dc:description/>
  <cp:lastModifiedBy>Benfer, Erin</cp:lastModifiedBy>
  <cp:revision>3</cp:revision>
  <cp:lastPrinted>2011-05-04T21:18:00Z</cp:lastPrinted>
  <dcterms:created xsi:type="dcterms:W3CDTF">2020-04-18T13:21:00Z</dcterms:created>
  <dcterms:modified xsi:type="dcterms:W3CDTF">2020-04-18T13:28:00Z</dcterms:modified>
</cp:coreProperties>
</file>