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7600" w:rsidRPr="002C57A6" w:rsidRDefault="00497600">
      <w:pPr>
        <w:pStyle w:val="BodyText"/>
        <w:jc w:val="center"/>
        <w:rPr>
          <w:b/>
          <w:bCs/>
          <w:i w:val="0"/>
          <w:sz w:val="28"/>
          <w:u w:val="single"/>
        </w:rPr>
      </w:pPr>
      <w:r w:rsidRPr="002C57A6">
        <w:rPr>
          <w:b/>
          <w:bCs/>
          <w:i w:val="0"/>
          <w:sz w:val="28"/>
          <w:u w:val="single"/>
        </w:rPr>
        <w:t>The Great Mascot Heist</w:t>
      </w:r>
    </w:p>
    <w:p w:rsidR="00497600" w:rsidRPr="002C57A6" w:rsidRDefault="00497600">
      <w:pPr>
        <w:pStyle w:val="BodyText"/>
        <w:rPr>
          <w:i w:val="0"/>
        </w:rPr>
      </w:pPr>
    </w:p>
    <w:p w:rsidR="00497600" w:rsidRPr="002C57A6" w:rsidRDefault="00497600">
      <w:pPr>
        <w:pStyle w:val="BodyText"/>
        <w:rPr>
          <w:i w:val="0"/>
        </w:rPr>
      </w:pPr>
      <w:r w:rsidRPr="002C57A6">
        <w:rPr>
          <w:i w:val="0"/>
        </w:rPr>
        <w:t xml:space="preserve">The beloved statue of the Any Town Senior High School mascot was discovered missing immediately after a senior graduation assemble late Friday morning by a district landscaper who was mowing the courtyard lawn.  Upon closer inspection, a note written on a paper towel had been placed on the concrete base that the statue had previously sat upon.  The note, written in black block letters said, </w:t>
      </w:r>
    </w:p>
    <w:p w:rsidR="00497600" w:rsidRPr="002C57A6" w:rsidRDefault="00497600">
      <w:pPr>
        <w:rPr>
          <w:rFonts w:ascii="Arial Rounded MT Bold" w:hAnsi="Arial Rounded MT Bold"/>
        </w:rPr>
      </w:pPr>
    </w:p>
    <w:p w:rsidR="00497600" w:rsidRPr="002C57A6" w:rsidRDefault="00497600">
      <w:pPr>
        <w:jc w:val="center"/>
        <w:rPr>
          <w:rFonts w:ascii="Arial Rounded MT Bold" w:hAnsi="Arial Rounded MT Bold"/>
        </w:rPr>
      </w:pPr>
      <w:r w:rsidRPr="002C57A6">
        <w:rPr>
          <w:rFonts w:ascii="Arial Rounded MT Bold" w:hAnsi="Arial Rounded MT Bold"/>
        </w:rPr>
        <w:t>WHEN YOU FIND ME</w:t>
      </w:r>
    </w:p>
    <w:p w:rsidR="00497600" w:rsidRPr="002C57A6" w:rsidRDefault="00497600">
      <w:pPr>
        <w:jc w:val="center"/>
        <w:rPr>
          <w:rFonts w:ascii="Arial Rounded MT Bold" w:hAnsi="Arial Rounded MT Bold"/>
        </w:rPr>
      </w:pPr>
      <w:r w:rsidRPr="002C57A6">
        <w:rPr>
          <w:rFonts w:ascii="Arial Rounded MT Bold" w:hAnsi="Arial Rounded MT Bold"/>
        </w:rPr>
        <w:t>YOU WILL SEE</w:t>
      </w:r>
    </w:p>
    <w:p w:rsidR="00497600" w:rsidRPr="002C57A6" w:rsidRDefault="00497600">
      <w:pPr>
        <w:jc w:val="center"/>
        <w:rPr>
          <w:rFonts w:ascii="Arial Rounded MT Bold" w:hAnsi="Arial Rounded MT Bold"/>
        </w:rPr>
      </w:pPr>
      <w:r w:rsidRPr="002C57A6">
        <w:rPr>
          <w:rFonts w:ascii="Arial Rounded MT Bold" w:hAnsi="Arial Rounded MT Bold"/>
        </w:rPr>
        <w:t>WHO RULES THE SCHOOL</w:t>
      </w:r>
    </w:p>
    <w:p w:rsidR="00497600" w:rsidRPr="002C57A6" w:rsidRDefault="00497600">
      <w:pPr>
        <w:jc w:val="center"/>
        <w:rPr>
          <w:rFonts w:ascii="Arial Rounded MT Bold" w:hAnsi="Arial Rounded MT Bold"/>
        </w:rPr>
      </w:pPr>
      <w:r w:rsidRPr="002C57A6">
        <w:rPr>
          <w:rFonts w:ascii="Arial Rounded MT Bold" w:hAnsi="Arial Rounded MT Bold"/>
        </w:rPr>
        <w:t>FOR ETERNITY!</w:t>
      </w:r>
    </w:p>
    <w:p w:rsidR="00497600" w:rsidRPr="002C57A6" w:rsidRDefault="00497600">
      <w:pPr>
        <w:jc w:val="center"/>
        <w:rPr>
          <w:rFonts w:ascii="Arial Rounded MT Bold" w:hAnsi="Arial Rounded MT Bold"/>
        </w:rPr>
      </w:pPr>
    </w:p>
    <w:p w:rsidR="00497600" w:rsidRPr="002C57A6" w:rsidRDefault="00497600">
      <w:pPr>
        <w:pStyle w:val="BodyText"/>
        <w:rPr>
          <w:i w:val="0"/>
        </w:rPr>
      </w:pPr>
      <w:r w:rsidRPr="002C57A6">
        <w:rPr>
          <w:i w:val="0"/>
        </w:rPr>
        <w:t>The landscaper immediately contacted the principal, who ordered a lock down at once.  During a school wide search, the statue was located at the end of the senior wing.  It appeared to be a senior prank.  The site was secured and evidence was collected using vacuum and tape techniques.  Upon closer examination of the evidence, small white fibers</w:t>
      </w:r>
      <w:r w:rsidR="00C612BE" w:rsidRPr="002C57A6">
        <w:rPr>
          <w:i w:val="0"/>
        </w:rPr>
        <w:t xml:space="preserve">, a </w:t>
      </w:r>
      <w:r w:rsidR="00360921" w:rsidRPr="002C57A6">
        <w:rPr>
          <w:i w:val="0"/>
        </w:rPr>
        <w:t>colorless</w:t>
      </w:r>
      <w:r w:rsidR="00C612BE" w:rsidRPr="002C57A6">
        <w:rPr>
          <w:i w:val="0"/>
        </w:rPr>
        <w:t xml:space="preserve"> liquid</w:t>
      </w:r>
      <w:r w:rsidRPr="002C57A6">
        <w:rPr>
          <w:i w:val="0"/>
        </w:rPr>
        <w:t xml:space="preserve"> and an unknown white powder were isolated.   This trace evidence was packaged and sealed in appropriate packaging.</w:t>
      </w:r>
    </w:p>
    <w:p w:rsidR="00497600" w:rsidRPr="002C57A6" w:rsidRDefault="00497600">
      <w:pPr>
        <w:pStyle w:val="BodyText"/>
        <w:rPr>
          <w:i w:val="0"/>
          <w:iCs w:val="0"/>
        </w:rPr>
      </w:pPr>
    </w:p>
    <w:p w:rsidR="00497600" w:rsidRPr="002C57A6" w:rsidRDefault="00497600">
      <w:pPr>
        <w:rPr>
          <w:iCs/>
        </w:rPr>
      </w:pPr>
      <w:r w:rsidRPr="002C57A6">
        <w:rPr>
          <w:iCs/>
        </w:rPr>
        <w:t>Handwriting analysis of the note was inconclusive, and there were no usable fingerprints lifted.</w:t>
      </w:r>
    </w:p>
    <w:p w:rsidR="00497600" w:rsidRPr="002C57A6" w:rsidRDefault="00497600">
      <w:pPr>
        <w:rPr>
          <w:iCs/>
        </w:rPr>
      </w:pPr>
    </w:p>
    <w:p w:rsidR="00497600" w:rsidRPr="002C57A6" w:rsidRDefault="00497600">
      <w:pPr>
        <w:rPr>
          <w:iCs/>
        </w:rPr>
      </w:pPr>
    </w:p>
    <w:p w:rsidR="00497600" w:rsidRPr="002C57A6" w:rsidRDefault="00497600">
      <w:pPr>
        <w:pStyle w:val="Heading1"/>
        <w:rPr>
          <w:i w:val="0"/>
        </w:rPr>
      </w:pPr>
      <w:r w:rsidRPr="002C57A6">
        <w:rPr>
          <w:i w:val="0"/>
        </w:rPr>
        <w:t>Interviews with anonymous informants provided the following information:</w:t>
      </w:r>
    </w:p>
    <w:p w:rsidR="00497600" w:rsidRPr="002C57A6" w:rsidRDefault="00497600"/>
    <w:p w:rsidR="00497600" w:rsidRPr="002C57A6" w:rsidRDefault="00497600" w:rsidP="002C57A6">
      <w:pPr>
        <w:pStyle w:val="ListParagraph"/>
        <w:numPr>
          <w:ilvl w:val="0"/>
          <w:numId w:val="3"/>
        </w:numPr>
      </w:pPr>
      <w:r w:rsidRPr="002C57A6">
        <w:t>Ken Catchit, the school’s most valuable athlete, had been reported absent during the assembly.  However, he was present during morning homeroom.</w:t>
      </w:r>
    </w:p>
    <w:p w:rsidR="00497600" w:rsidRPr="002C57A6" w:rsidRDefault="00497600"/>
    <w:p w:rsidR="00497600" w:rsidRPr="002C57A6" w:rsidRDefault="00497600">
      <w:pPr>
        <w:pStyle w:val="BodyText"/>
        <w:numPr>
          <w:ilvl w:val="0"/>
          <w:numId w:val="1"/>
        </w:numPr>
        <w:rPr>
          <w:i w:val="0"/>
        </w:rPr>
      </w:pPr>
      <w:r w:rsidRPr="002C57A6">
        <w:rPr>
          <w:i w:val="0"/>
        </w:rPr>
        <w:t>Ima Genius, valedictorian, had been overheard earlier in the week telling a friend that he wasn’t leaving Any Town Senior High School without making more of a mark than just being a “</w:t>
      </w:r>
      <w:proofErr w:type="spellStart"/>
      <w:r w:rsidR="004C6844" w:rsidRPr="002C57A6">
        <w:rPr>
          <w:i w:val="0"/>
        </w:rPr>
        <w:t>brainiac</w:t>
      </w:r>
      <w:proofErr w:type="spellEnd"/>
      <w:r w:rsidR="004C6844" w:rsidRPr="002C57A6">
        <w:rPr>
          <w:i w:val="0"/>
        </w:rPr>
        <w:t>.”</w:t>
      </w:r>
    </w:p>
    <w:p w:rsidR="00497600" w:rsidRPr="002C57A6" w:rsidRDefault="00497600">
      <w:pPr>
        <w:rPr>
          <w:iCs/>
        </w:rPr>
      </w:pPr>
    </w:p>
    <w:p w:rsidR="00497600" w:rsidRPr="002C57A6" w:rsidRDefault="00497600">
      <w:pPr>
        <w:numPr>
          <w:ilvl w:val="0"/>
          <w:numId w:val="1"/>
        </w:numPr>
        <w:rPr>
          <w:iCs/>
        </w:rPr>
      </w:pPr>
      <w:r w:rsidRPr="002C57A6">
        <w:rPr>
          <w:iCs/>
        </w:rPr>
        <w:t>Lita Cheer, captain of the cheerleading squad, was given permission to go to the nurse during the senior assembly.  The nurse’s log had no record of her visit.  Lita claims she forgot to sign in.</w:t>
      </w:r>
    </w:p>
    <w:p w:rsidR="00497600" w:rsidRPr="002C57A6" w:rsidRDefault="00497600">
      <w:pPr>
        <w:rPr>
          <w:iCs/>
        </w:rPr>
      </w:pPr>
    </w:p>
    <w:p w:rsidR="00497600" w:rsidRPr="002C57A6" w:rsidRDefault="00497600">
      <w:pPr>
        <w:numPr>
          <w:ilvl w:val="0"/>
          <w:numId w:val="1"/>
        </w:numPr>
        <w:rPr>
          <w:iCs/>
        </w:rPr>
      </w:pPr>
      <w:r w:rsidRPr="002C57A6">
        <w:rPr>
          <w:iCs/>
        </w:rPr>
        <w:t>Jay Walker, a self proclaimed rebel, returned late to class after the assembly.</w:t>
      </w:r>
    </w:p>
    <w:p w:rsidR="00497600" w:rsidRPr="002C57A6" w:rsidRDefault="00497600">
      <w:pPr>
        <w:rPr>
          <w:iCs/>
        </w:rPr>
      </w:pPr>
    </w:p>
    <w:p w:rsidR="00497600" w:rsidRPr="002C57A6" w:rsidRDefault="00497600">
      <w:pPr>
        <w:numPr>
          <w:ilvl w:val="0"/>
          <w:numId w:val="1"/>
        </w:numPr>
        <w:rPr>
          <w:iCs/>
        </w:rPr>
      </w:pPr>
      <w:r w:rsidRPr="002C57A6">
        <w:rPr>
          <w:iCs/>
        </w:rPr>
        <w:t>Clay Potter, known throughout the region for his artistic ability, was allegedly seen hanging around the statue minutes before the assembly started.  The female informant also commented “Clay is a jerk anyway, and deserves whatever happens to him.”</w:t>
      </w:r>
    </w:p>
    <w:p w:rsidR="00497600" w:rsidRPr="002C57A6" w:rsidRDefault="00497600">
      <w:pPr>
        <w:rPr>
          <w:iCs/>
        </w:rPr>
      </w:pPr>
    </w:p>
    <w:p w:rsidR="00497600" w:rsidRPr="002C57A6" w:rsidRDefault="00497600">
      <w:pPr>
        <w:numPr>
          <w:ilvl w:val="0"/>
          <w:numId w:val="1"/>
        </w:numPr>
        <w:rPr>
          <w:iCs/>
        </w:rPr>
      </w:pPr>
      <w:r w:rsidRPr="002C57A6">
        <w:rPr>
          <w:iCs/>
        </w:rPr>
        <w:t xml:space="preserve">Clara Net, first seat clarinet in the marching band, was selected for an ensemble to play the national anthem at the beginning of the senior assembly.  However, </w:t>
      </w:r>
      <w:r w:rsidRPr="002C57A6">
        <w:rPr>
          <w:iCs/>
        </w:rPr>
        <w:lastRenderedPageBreak/>
        <w:t>Melody, the first seat flautist said that after the ensemble finished playing, Clara hurriedly handed her instrument to Melody and told her to put it away for her.  Clara then ran out of the band room with no explanation.</w:t>
      </w:r>
    </w:p>
    <w:p w:rsidR="00497600" w:rsidRPr="002C57A6" w:rsidRDefault="00497600">
      <w:pPr>
        <w:rPr>
          <w:iCs/>
        </w:rPr>
      </w:pPr>
    </w:p>
    <w:p w:rsidR="00497600" w:rsidRPr="002C57A6" w:rsidRDefault="00497600">
      <w:pPr>
        <w:rPr>
          <w:iCs/>
        </w:rPr>
      </w:pPr>
      <w:r w:rsidRPr="002C57A6">
        <w:rPr>
          <w:iCs/>
        </w:rPr>
        <w:t>Administration, believing that one of these six seniors is the culprit, confiscated pens and clothing from each suspect.  They also further investigated possible sources of the</w:t>
      </w:r>
      <w:r w:rsidR="00C612BE" w:rsidRPr="002C57A6">
        <w:rPr>
          <w:iCs/>
        </w:rPr>
        <w:t xml:space="preserve"> </w:t>
      </w:r>
      <w:r w:rsidR="00360921" w:rsidRPr="002C57A6">
        <w:rPr>
          <w:iCs/>
        </w:rPr>
        <w:t>colorless</w:t>
      </w:r>
      <w:r w:rsidR="00C612BE" w:rsidRPr="002C57A6">
        <w:rPr>
          <w:iCs/>
        </w:rPr>
        <w:t xml:space="preserve"> liquid and </w:t>
      </w:r>
      <w:r w:rsidRPr="002C57A6">
        <w:rPr>
          <w:iCs/>
        </w:rPr>
        <w:t>unknown white powder, and determined the following:</w:t>
      </w:r>
    </w:p>
    <w:p w:rsidR="00497600" w:rsidRPr="002C57A6" w:rsidRDefault="00497600">
      <w:pPr>
        <w:rPr>
          <w:iCs/>
        </w:rPr>
      </w:pPr>
    </w:p>
    <w:p w:rsidR="00497600" w:rsidRPr="002C57A6" w:rsidRDefault="00497600">
      <w:pPr>
        <w:numPr>
          <w:ilvl w:val="0"/>
          <w:numId w:val="2"/>
        </w:numPr>
        <w:rPr>
          <w:iCs/>
        </w:rPr>
      </w:pPr>
      <w:r w:rsidRPr="002C57A6">
        <w:rPr>
          <w:iCs/>
        </w:rPr>
        <w:t>Spilled foot powder was found outside of Ken’s locker room locker.</w:t>
      </w:r>
    </w:p>
    <w:p w:rsidR="00497600" w:rsidRPr="002C57A6" w:rsidRDefault="00497600">
      <w:pPr>
        <w:rPr>
          <w:iCs/>
        </w:rPr>
      </w:pPr>
    </w:p>
    <w:p w:rsidR="00497600" w:rsidRPr="002C57A6" w:rsidRDefault="00497600">
      <w:pPr>
        <w:numPr>
          <w:ilvl w:val="0"/>
          <w:numId w:val="2"/>
        </w:numPr>
        <w:rPr>
          <w:iCs/>
        </w:rPr>
      </w:pPr>
      <w:r w:rsidRPr="002C57A6">
        <w:rPr>
          <w:iCs/>
        </w:rPr>
        <w:t>Clara was seen eating powdered doughnuts on her way into school that morning.  Powder was discovered on her band uniform pants.</w:t>
      </w:r>
    </w:p>
    <w:p w:rsidR="00497600" w:rsidRPr="002C57A6" w:rsidRDefault="00497600">
      <w:pPr>
        <w:rPr>
          <w:iCs/>
        </w:rPr>
      </w:pPr>
    </w:p>
    <w:p w:rsidR="00497600" w:rsidRPr="002C57A6" w:rsidRDefault="00497600">
      <w:pPr>
        <w:numPr>
          <w:ilvl w:val="0"/>
          <w:numId w:val="2"/>
        </w:numPr>
        <w:rPr>
          <w:iCs/>
        </w:rPr>
      </w:pPr>
      <w:r w:rsidRPr="002C57A6">
        <w:rPr>
          <w:iCs/>
        </w:rPr>
        <w:t>Ima used benzoic acid, a white powder, in a chemistry lab he performed first period that morning.</w:t>
      </w:r>
    </w:p>
    <w:p w:rsidR="00497600" w:rsidRPr="002C57A6" w:rsidRDefault="00497600">
      <w:pPr>
        <w:rPr>
          <w:iCs/>
        </w:rPr>
      </w:pPr>
    </w:p>
    <w:p w:rsidR="00497600" w:rsidRPr="002C57A6" w:rsidRDefault="00497600">
      <w:pPr>
        <w:numPr>
          <w:ilvl w:val="0"/>
          <w:numId w:val="2"/>
        </w:numPr>
        <w:rPr>
          <w:iCs/>
        </w:rPr>
      </w:pPr>
      <w:r w:rsidRPr="002C57A6">
        <w:rPr>
          <w:iCs/>
        </w:rPr>
        <w:t>Lita had Tylenol, acetaminophen, in her purse.</w:t>
      </w:r>
    </w:p>
    <w:p w:rsidR="00497600" w:rsidRPr="002C57A6" w:rsidRDefault="00497600">
      <w:pPr>
        <w:rPr>
          <w:iCs/>
        </w:rPr>
      </w:pPr>
    </w:p>
    <w:p w:rsidR="00497600" w:rsidRPr="002C57A6" w:rsidRDefault="00497600">
      <w:pPr>
        <w:numPr>
          <w:ilvl w:val="0"/>
          <w:numId w:val="2"/>
        </w:numPr>
        <w:rPr>
          <w:iCs/>
        </w:rPr>
      </w:pPr>
      <w:r w:rsidRPr="002C57A6">
        <w:rPr>
          <w:iCs/>
        </w:rPr>
        <w:t xml:space="preserve">Contrary to his “tough guy” image, due to a childhood illness, Jay, who can’t swallow whole pills, takes aspirin </w:t>
      </w:r>
      <w:r w:rsidR="004C6844" w:rsidRPr="002C57A6">
        <w:rPr>
          <w:iCs/>
        </w:rPr>
        <w:t xml:space="preserve">(acetylsalicylic acid) </w:t>
      </w:r>
      <w:r w:rsidRPr="002C57A6">
        <w:rPr>
          <w:iCs/>
        </w:rPr>
        <w:t>every morning by crushing it in applesauce.</w:t>
      </w:r>
    </w:p>
    <w:p w:rsidR="00497600" w:rsidRPr="002C57A6" w:rsidRDefault="00497600">
      <w:pPr>
        <w:rPr>
          <w:iCs/>
        </w:rPr>
      </w:pPr>
    </w:p>
    <w:p w:rsidR="00497600" w:rsidRPr="002C57A6" w:rsidRDefault="00497600">
      <w:pPr>
        <w:numPr>
          <w:ilvl w:val="0"/>
          <w:numId w:val="2"/>
        </w:numPr>
        <w:rPr>
          <w:iCs/>
        </w:rPr>
      </w:pPr>
      <w:r w:rsidRPr="002C57A6">
        <w:rPr>
          <w:iCs/>
        </w:rPr>
        <w:t xml:space="preserve">Clay, a diabetic, is known to regularly frequent Starbuck’s.  His favorite drink:  cappuccino with </w:t>
      </w:r>
      <w:proofErr w:type="spellStart"/>
      <w:r w:rsidR="004C6844" w:rsidRPr="002C57A6">
        <w:rPr>
          <w:iCs/>
        </w:rPr>
        <w:t>SensiSweet</w:t>
      </w:r>
      <w:proofErr w:type="spellEnd"/>
      <w:r w:rsidR="004C6844" w:rsidRPr="002C57A6">
        <w:rPr>
          <w:iCs/>
        </w:rPr>
        <w:t xml:space="preserve"> artificial sweetener</w:t>
      </w:r>
      <w:r w:rsidRPr="002C57A6">
        <w:rPr>
          <w:iCs/>
        </w:rPr>
        <w:t>.</w:t>
      </w:r>
    </w:p>
    <w:p w:rsidR="00C612BE" w:rsidRPr="002C57A6" w:rsidRDefault="00C612BE" w:rsidP="00C612BE">
      <w:pPr>
        <w:ind w:left="360"/>
        <w:rPr>
          <w:iCs/>
        </w:rPr>
      </w:pPr>
    </w:p>
    <w:p w:rsidR="00C612BE" w:rsidRPr="002C57A6" w:rsidRDefault="00C612BE">
      <w:pPr>
        <w:numPr>
          <w:ilvl w:val="0"/>
          <w:numId w:val="2"/>
        </w:numPr>
        <w:rPr>
          <w:iCs/>
        </w:rPr>
      </w:pPr>
      <w:r w:rsidRPr="002C57A6">
        <w:rPr>
          <w:iCs/>
        </w:rPr>
        <w:t xml:space="preserve">Clay and </w:t>
      </w:r>
      <w:proofErr w:type="spellStart"/>
      <w:r w:rsidRPr="002C57A6">
        <w:rPr>
          <w:iCs/>
        </w:rPr>
        <w:t>Lita</w:t>
      </w:r>
      <w:proofErr w:type="spellEnd"/>
      <w:r w:rsidRPr="002C57A6">
        <w:rPr>
          <w:iCs/>
        </w:rPr>
        <w:t xml:space="preserve"> were </w:t>
      </w:r>
      <w:r w:rsidR="00CF0AF4" w:rsidRPr="002C57A6">
        <w:rPr>
          <w:iCs/>
        </w:rPr>
        <w:t>using 2-butanone (methyl ethyl ketone) in an organic lab.</w:t>
      </w:r>
    </w:p>
    <w:p w:rsidR="00CF0AF4" w:rsidRPr="002C57A6" w:rsidRDefault="00CF0AF4" w:rsidP="00CF0AF4">
      <w:pPr>
        <w:pStyle w:val="ListParagraph"/>
        <w:rPr>
          <w:iCs/>
        </w:rPr>
      </w:pPr>
    </w:p>
    <w:p w:rsidR="00CF0AF4" w:rsidRPr="002C57A6" w:rsidRDefault="00CF0AF4" w:rsidP="00CF0AF4">
      <w:pPr>
        <w:ind w:left="720"/>
        <w:rPr>
          <w:iCs/>
        </w:rPr>
      </w:pPr>
    </w:p>
    <w:p w:rsidR="00C612BE" w:rsidRPr="002C57A6" w:rsidRDefault="00CF0AF4">
      <w:pPr>
        <w:numPr>
          <w:ilvl w:val="0"/>
          <w:numId w:val="2"/>
        </w:numPr>
        <w:rPr>
          <w:iCs/>
        </w:rPr>
      </w:pPr>
      <w:r w:rsidRPr="002C57A6">
        <w:rPr>
          <w:iCs/>
        </w:rPr>
        <w:t>Jay and Clara were using acetone to clean some chemistry glassware.</w:t>
      </w:r>
    </w:p>
    <w:p w:rsidR="00CF0AF4" w:rsidRPr="002C57A6" w:rsidRDefault="00CF0AF4" w:rsidP="00CF0AF4">
      <w:pPr>
        <w:ind w:left="720"/>
        <w:rPr>
          <w:iCs/>
        </w:rPr>
      </w:pPr>
    </w:p>
    <w:p w:rsidR="00C612BE" w:rsidRPr="002C57A6" w:rsidRDefault="00C612BE">
      <w:pPr>
        <w:numPr>
          <w:ilvl w:val="0"/>
          <w:numId w:val="2"/>
        </w:numPr>
        <w:rPr>
          <w:iCs/>
        </w:rPr>
      </w:pPr>
      <w:r w:rsidRPr="002C57A6">
        <w:rPr>
          <w:iCs/>
        </w:rPr>
        <w:t xml:space="preserve">Ima </w:t>
      </w:r>
      <w:r w:rsidR="00CF0AF4" w:rsidRPr="002C57A6">
        <w:rPr>
          <w:iCs/>
        </w:rPr>
        <w:t>and Ken were using 2-pentanone in an organic chemistry lab</w:t>
      </w:r>
      <w:r w:rsidRPr="002C57A6">
        <w:rPr>
          <w:iCs/>
        </w:rPr>
        <w:t>.</w:t>
      </w:r>
    </w:p>
    <w:p w:rsidR="00497600" w:rsidRPr="002C57A6" w:rsidRDefault="00497600"/>
    <w:p w:rsidR="00497600" w:rsidRPr="002C57A6" w:rsidRDefault="00497600">
      <w:bookmarkStart w:id="0" w:name="_GoBack"/>
      <w:bookmarkEnd w:id="0"/>
    </w:p>
    <w:p w:rsidR="00497600" w:rsidRPr="002C57A6" w:rsidRDefault="00497600">
      <w:pPr>
        <w:pStyle w:val="BodyText"/>
        <w:rPr>
          <w:i w:val="0"/>
        </w:rPr>
      </w:pPr>
      <w:r w:rsidRPr="002C57A6">
        <w:rPr>
          <w:i w:val="0"/>
        </w:rPr>
        <w:t>The confiscated items and trace evidence have been kept secure until now.  It is your job to determine who is responsible for the “Great Mascot Heist</w:t>
      </w:r>
      <w:r w:rsidR="004C6844" w:rsidRPr="002C57A6">
        <w:rPr>
          <w:i w:val="0"/>
        </w:rPr>
        <w:t>.”</w:t>
      </w:r>
    </w:p>
    <w:p w:rsidR="00497600" w:rsidRPr="002C57A6" w:rsidRDefault="00497600">
      <w:pPr>
        <w:pStyle w:val="BodyText"/>
        <w:rPr>
          <w:i w:val="0"/>
        </w:rPr>
      </w:pPr>
    </w:p>
    <w:p w:rsidR="00497600" w:rsidRPr="002C57A6" w:rsidRDefault="00497600">
      <w:pPr>
        <w:pStyle w:val="BodyText"/>
        <w:rPr>
          <w:i w:val="0"/>
        </w:rPr>
      </w:pPr>
      <w:r w:rsidRPr="002C57A6">
        <w:rPr>
          <w:i w:val="0"/>
        </w:rPr>
        <w:t>Remember to wear goggles and gloves throughout the investigation.  Also, when handling small pieces of evidence, it is crucial to use tweezers.</w:t>
      </w:r>
    </w:p>
    <w:p w:rsidR="00497600" w:rsidRPr="002C57A6" w:rsidRDefault="00497600">
      <w:pPr>
        <w:pStyle w:val="BodyText"/>
        <w:rPr>
          <w:i w:val="0"/>
        </w:rPr>
      </w:pPr>
    </w:p>
    <w:p w:rsidR="00497600" w:rsidRPr="002C57A6" w:rsidRDefault="00497600">
      <w:pPr>
        <w:pStyle w:val="BodyText"/>
        <w:rPr>
          <w:i w:val="0"/>
        </w:rPr>
      </w:pPr>
      <w:r w:rsidRPr="002C57A6">
        <w:rPr>
          <w:i w:val="0"/>
        </w:rPr>
        <w:t>Fill in the Chain of Custody Form for each piece of evidence in your possession.  Do not waste or be careless with the evidence.  This is all there is!</w:t>
      </w:r>
    </w:p>
    <w:p w:rsidR="00497600" w:rsidRPr="002C57A6" w:rsidRDefault="00497600">
      <w:pPr>
        <w:rPr>
          <w:iCs/>
        </w:rPr>
      </w:pPr>
    </w:p>
    <w:p w:rsidR="00497600" w:rsidRPr="002C57A6" w:rsidRDefault="00497600"/>
    <w:p w:rsidR="00497600" w:rsidRPr="002C57A6" w:rsidRDefault="00497600">
      <w:pPr>
        <w:pStyle w:val="BodyText"/>
        <w:rPr>
          <w:i w:val="0"/>
        </w:rPr>
      </w:pPr>
      <w:r w:rsidRPr="002C57A6">
        <w:rPr>
          <w:i w:val="0"/>
        </w:rPr>
        <w:br w:type="page"/>
      </w:r>
      <w:r w:rsidRPr="002C57A6">
        <w:rPr>
          <w:i w:val="0"/>
        </w:rPr>
        <w:lastRenderedPageBreak/>
        <w:t>Suspects and Evidence:</w:t>
      </w:r>
    </w:p>
    <w:p w:rsidR="00497600" w:rsidRPr="002C57A6" w:rsidRDefault="00497600">
      <w:pPr>
        <w:rPr>
          <w:iCs/>
        </w:rPr>
      </w:pPr>
    </w:p>
    <w:tbl>
      <w:tblPr>
        <w:tblW w:w="961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4"/>
        <w:gridCol w:w="2153"/>
        <w:gridCol w:w="2155"/>
        <w:gridCol w:w="2153"/>
        <w:gridCol w:w="2152"/>
      </w:tblGrid>
      <w:tr w:rsidR="006F3C1B" w:rsidRPr="002C57A6" w:rsidTr="008A5498">
        <w:tblPrEx>
          <w:tblCellMar>
            <w:top w:w="0" w:type="dxa"/>
            <w:bottom w:w="0" w:type="dxa"/>
          </w:tblCellMar>
        </w:tblPrEx>
        <w:tc>
          <w:tcPr>
            <w:tcW w:w="977" w:type="dxa"/>
            <w:vAlign w:val="center"/>
          </w:tcPr>
          <w:p w:rsidR="006F3C1B" w:rsidRPr="002C57A6" w:rsidRDefault="006F3C1B" w:rsidP="004C6844">
            <w:pPr>
              <w:jc w:val="center"/>
              <w:rPr>
                <w:b/>
                <w:bCs/>
                <w:iCs/>
              </w:rPr>
            </w:pPr>
            <w:r w:rsidRPr="002C57A6">
              <w:rPr>
                <w:b/>
                <w:bCs/>
                <w:iCs/>
              </w:rPr>
              <w:t>Suspect</w:t>
            </w:r>
          </w:p>
        </w:tc>
        <w:tc>
          <w:tcPr>
            <w:tcW w:w="2160" w:type="dxa"/>
            <w:vAlign w:val="center"/>
          </w:tcPr>
          <w:p w:rsidR="006F3C1B" w:rsidRPr="002C57A6" w:rsidRDefault="006F3C1B" w:rsidP="006F3C1B">
            <w:pPr>
              <w:jc w:val="center"/>
              <w:rPr>
                <w:b/>
                <w:bCs/>
                <w:iCs/>
              </w:rPr>
            </w:pPr>
            <w:r w:rsidRPr="002C57A6">
              <w:rPr>
                <w:b/>
                <w:bCs/>
                <w:iCs/>
              </w:rPr>
              <w:t xml:space="preserve">Clothing worn </w:t>
            </w:r>
          </w:p>
        </w:tc>
        <w:tc>
          <w:tcPr>
            <w:tcW w:w="2160" w:type="dxa"/>
            <w:vAlign w:val="center"/>
          </w:tcPr>
          <w:p w:rsidR="006F3C1B" w:rsidRPr="002C57A6" w:rsidRDefault="006F3C1B" w:rsidP="004C6844">
            <w:pPr>
              <w:jc w:val="center"/>
              <w:rPr>
                <w:b/>
                <w:bCs/>
                <w:iCs/>
              </w:rPr>
            </w:pPr>
            <w:r w:rsidRPr="002C57A6">
              <w:rPr>
                <w:b/>
                <w:bCs/>
                <w:iCs/>
              </w:rPr>
              <w:t>Confiscated pen</w:t>
            </w:r>
          </w:p>
        </w:tc>
        <w:tc>
          <w:tcPr>
            <w:tcW w:w="2160" w:type="dxa"/>
            <w:vAlign w:val="center"/>
          </w:tcPr>
          <w:p w:rsidR="006F3C1B" w:rsidRPr="002C57A6" w:rsidRDefault="006F3C1B" w:rsidP="004C6844">
            <w:pPr>
              <w:jc w:val="center"/>
              <w:rPr>
                <w:b/>
                <w:bCs/>
                <w:iCs/>
              </w:rPr>
            </w:pPr>
            <w:r w:rsidRPr="002C57A6">
              <w:rPr>
                <w:b/>
                <w:bCs/>
                <w:iCs/>
              </w:rPr>
              <w:t>White powder</w:t>
            </w:r>
          </w:p>
        </w:tc>
        <w:tc>
          <w:tcPr>
            <w:tcW w:w="2160" w:type="dxa"/>
          </w:tcPr>
          <w:p w:rsidR="006F3C1B" w:rsidRPr="002C57A6" w:rsidRDefault="006F3C1B" w:rsidP="004C6844">
            <w:pPr>
              <w:jc w:val="center"/>
              <w:rPr>
                <w:b/>
                <w:bCs/>
                <w:iCs/>
              </w:rPr>
            </w:pPr>
            <w:r w:rsidRPr="002C57A6">
              <w:rPr>
                <w:b/>
                <w:bCs/>
                <w:iCs/>
              </w:rPr>
              <w:t>Liquid Used</w:t>
            </w:r>
          </w:p>
        </w:tc>
      </w:tr>
      <w:tr w:rsidR="006F3C1B" w:rsidRPr="002C57A6" w:rsidTr="008A5498">
        <w:tblPrEx>
          <w:tblCellMar>
            <w:top w:w="0" w:type="dxa"/>
            <w:bottom w:w="0" w:type="dxa"/>
          </w:tblCellMar>
        </w:tblPrEx>
        <w:trPr>
          <w:trHeight w:val="720"/>
        </w:trPr>
        <w:tc>
          <w:tcPr>
            <w:tcW w:w="977" w:type="dxa"/>
            <w:vAlign w:val="center"/>
          </w:tcPr>
          <w:p w:rsidR="006F3C1B" w:rsidRPr="002C57A6" w:rsidRDefault="006F3C1B" w:rsidP="004C6844">
            <w:pPr>
              <w:jc w:val="center"/>
              <w:rPr>
                <w:iCs/>
              </w:rPr>
            </w:pPr>
            <w:r w:rsidRPr="002C57A6">
              <w:rPr>
                <w:iCs/>
              </w:rPr>
              <w:t xml:space="preserve">Ken </w:t>
            </w:r>
            <w:proofErr w:type="spellStart"/>
            <w:r w:rsidRPr="002C57A6">
              <w:rPr>
                <w:iCs/>
              </w:rPr>
              <w:t>Catchit</w:t>
            </w:r>
            <w:proofErr w:type="spellEnd"/>
          </w:p>
        </w:tc>
        <w:tc>
          <w:tcPr>
            <w:tcW w:w="2160" w:type="dxa"/>
          </w:tcPr>
          <w:p w:rsidR="006F3C1B" w:rsidRPr="002C57A6" w:rsidRDefault="006F3C1B">
            <w:pPr>
              <w:rPr>
                <w:iCs/>
              </w:rPr>
            </w:pPr>
          </w:p>
        </w:tc>
        <w:tc>
          <w:tcPr>
            <w:tcW w:w="2160" w:type="dxa"/>
          </w:tcPr>
          <w:p w:rsidR="006F3C1B" w:rsidRPr="002C57A6" w:rsidRDefault="006F3C1B">
            <w:pPr>
              <w:rPr>
                <w:iCs/>
              </w:rPr>
            </w:pPr>
          </w:p>
        </w:tc>
        <w:tc>
          <w:tcPr>
            <w:tcW w:w="2160" w:type="dxa"/>
          </w:tcPr>
          <w:p w:rsidR="006F3C1B" w:rsidRPr="002C57A6" w:rsidRDefault="006F3C1B">
            <w:pPr>
              <w:rPr>
                <w:iCs/>
              </w:rPr>
            </w:pPr>
          </w:p>
        </w:tc>
        <w:tc>
          <w:tcPr>
            <w:tcW w:w="2160" w:type="dxa"/>
          </w:tcPr>
          <w:p w:rsidR="006F3C1B" w:rsidRPr="002C57A6" w:rsidRDefault="006F3C1B">
            <w:pPr>
              <w:rPr>
                <w:iCs/>
              </w:rPr>
            </w:pPr>
          </w:p>
        </w:tc>
      </w:tr>
      <w:tr w:rsidR="006F3C1B" w:rsidRPr="002C57A6" w:rsidTr="008A5498">
        <w:tblPrEx>
          <w:tblCellMar>
            <w:top w:w="0" w:type="dxa"/>
            <w:bottom w:w="0" w:type="dxa"/>
          </w:tblCellMar>
        </w:tblPrEx>
        <w:trPr>
          <w:trHeight w:val="720"/>
        </w:trPr>
        <w:tc>
          <w:tcPr>
            <w:tcW w:w="977" w:type="dxa"/>
            <w:vAlign w:val="center"/>
          </w:tcPr>
          <w:p w:rsidR="006F3C1B" w:rsidRPr="002C57A6" w:rsidRDefault="006F3C1B" w:rsidP="004C6844">
            <w:pPr>
              <w:jc w:val="center"/>
              <w:rPr>
                <w:iCs/>
              </w:rPr>
            </w:pPr>
            <w:r w:rsidRPr="002C57A6">
              <w:rPr>
                <w:iCs/>
              </w:rPr>
              <w:t>Ima Genius</w:t>
            </w:r>
          </w:p>
        </w:tc>
        <w:tc>
          <w:tcPr>
            <w:tcW w:w="2160" w:type="dxa"/>
          </w:tcPr>
          <w:p w:rsidR="006F3C1B" w:rsidRPr="002C57A6" w:rsidRDefault="006F3C1B">
            <w:pPr>
              <w:rPr>
                <w:iCs/>
              </w:rPr>
            </w:pPr>
          </w:p>
        </w:tc>
        <w:tc>
          <w:tcPr>
            <w:tcW w:w="2160" w:type="dxa"/>
          </w:tcPr>
          <w:p w:rsidR="006F3C1B" w:rsidRPr="002C57A6" w:rsidRDefault="006F3C1B">
            <w:pPr>
              <w:rPr>
                <w:iCs/>
              </w:rPr>
            </w:pPr>
          </w:p>
        </w:tc>
        <w:tc>
          <w:tcPr>
            <w:tcW w:w="2160" w:type="dxa"/>
          </w:tcPr>
          <w:p w:rsidR="006F3C1B" w:rsidRPr="002C57A6" w:rsidRDefault="006F3C1B">
            <w:pPr>
              <w:rPr>
                <w:iCs/>
              </w:rPr>
            </w:pPr>
          </w:p>
        </w:tc>
        <w:tc>
          <w:tcPr>
            <w:tcW w:w="2160" w:type="dxa"/>
          </w:tcPr>
          <w:p w:rsidR="006F3C1B" w:rsidRPr="002C57A6" w:rsidRDefault="006F3C1B">
            <w:pPr>
              <w:rPr>
                <w:iCs/>
              </w:rPr>
            </w:pPr>
          </w:p>
        </w:tc>
      </w:tr>
      <w:tr w:rsidR="006F3C1B" w:rsidRPr="002C57A6" w:rsidTr="008A5498">
        <w:tblPrEx>
          <w:tblCellMar>
            <w:top w:w="0" w:type="dxa"/>
            <w:bottom w:w="0" w:type="dxa"/>
          </w:tblCellMar>
        </w:tblPrEx>
        <w:trPr>
          <w:trHeight w:val="720"/>
        </w:trPr>
        <w:tc>
          <w:tcPr>
            <w:tcW w:w="977" w:type="dxa"/>
            <w:vAlign w:val="center"/>
          </w:tcPr>
          <w:p w:rsidR="006F3C1B" w:rsidRPr="002C57A6" w:rsidRDefault="006F3C1B" w:rsidP="004C6844">
            <w:pPr>
              <w:jc w:val="center"/>
              <w:rPr>
                <w:iCs/>
              </w:rPr>
            </w:pPr>
            <w:proofErr w:type="spellStart"/>
            <w:r w:rsidRPr="002C57A6">
              <w:rPr>
                <w:iCs/>
              </w:rPr>
              <w:t>Lita</w:t>
            </w:r>
            <w:proofErr w:type="spellEnd"/>
            <w:r w:rsidRPr="002C57A6">
              <w:rPr>
                <w:iCs/>
              </w:rPr>
              <w:t xml:space="preserve"> Cheer</w:t>
            </w:r>
          </w:p>
        </w:tc>
        <w:tc>
          <w:tcPr>
            <w:tcW w:w="2160" w:type="dxa"/>
          </w:tcPr>
          <w:p w:rsidR="006F3C1B" w:rsidRPr="002C57A6" w:rsidRDefault="006F3C1B">
            <w:pPr>
              <w:rPr>
                <w:iCs/>
              </w:rPr>
            </w:pPr>
          </w:p>
        </w:tc>
        <w:tc>
          <w:tcPr>
            <w:tcW w:w="2160" w:type="dxa"/>
          </w:tcPr>
          <w:p w:rsidR="006F3C1B" w:rsidRPr="002C57A6" w:rsidRDefault="006F3C1B">
            <w:pPr>
              <w:rPr>
                <w:iCs/>
              </w:rPr>
            </w:pPr>
          </w:p>
        </w:tc>
        <w:tc>
          <w:tcPr>
            <w:tcW w:w="2160" w:type="dxa"/>
          </w:tcPr>
          <w:p w:rsidR="006F3C1B" w:rsidRPr="002C57A6" w:rsidRDefault="006F3C1B">
            <w:pPr>
              <w:rPr>
                <w:iCs/>
              </w:rPr>
            </w:pPr>
          </w:p>
        </w:tc>
        <w:tc>
          <w:tcPr>
            <w:tcW w:w="2160" w:type="dxa"/>
          </w:tcPr>
          <w:p w:rsidR="006F3C1B" w:rsidRPr="002C57A6" w:rsidRDefault="006F3C1B">
            <w:pPr>
              <w:rPr>
                <w:iCs/>
              </w:rPr>
            </w:pPr>
          </w:p>
        </w:tc>
      </w:tr>
      <w:tr w:rsidR="006F3C1B" w:rsidRPr="002C57A6" w:rsidTr="008A5498">
        <w:tblPrEx>
          <w:tblCellMar>
            <w:top w:w="0" w:type="dxa"/>
            <w:bottom w:w="0" w:type="dxa"/>
          </w:tblCellMar>
        </w:tblPrEx>
        <w:trPr>
          <w:trHeight w:val="720"/>
        </w:trPr>
        <w:tc>
          <w:tcPr>
            <w:tcW w:w="977" w:type="dxa"/>
            <w:vAlign w:val="center"/>
          </w:tcPr>
          <w:p w:rsidR="006F3C1B" w:rsidRPr="002C57A6" w:rsidRDefault="006F3C1B" w:rsidP="004C6844">
            <w:pPr>
              <w:jc w:val="center"/>
              <w:rPr>
                <w:iCs/>
              </w:rPr>
            </w:pPr>
            <w:r w:rsidRPr="002C57A6">
              <w:rPr>
                <w:iCs/>
              </w:rPr>
              <w:t>Jay Walker</w:t>
            </w:r>
          </w:p>
        </w:tc>
        <w:tc>
          <w:tcPr>
            <w:tcW w:w="2160" w:type="dxa"/>
          </w:tcPr>
          <w:p w:rsidR="006F3C1B" w:rsidRPr="002C57A6" w:rsidRDefault="006F3C1B">
            <w:pPr>
              <w:rPr>
                <w:iCs/>
              </w:rPr>
            </w:pPr>
          </w:p>
        </w:tc>
        <w:tc>
          <w:tcPr>
            <w:tcW w:w="2160" w:type="dxa"/>
          </w:tcPr>
          <w:p w:rsidR="006F3C1B" w:rsidRPr="002C57A6" w:rsidRDefault="006F3C1B">
            <w:pPr>
              <w:rPr>
                <w:iCs/>
              </w:rPr>
            </w:pPr>
          </w:p>
        </w:tc>
        <w:tc>
          <w:tcPr>
            <w:tcW w:w="2160" w:type="dxa"/>
          </w:tcPr>
          <w:p w:rsidR="006F3C1B" w:rsidRPr="002C57A6" w:rsidRDefault="006F3C1B">
            <w:pPr>
              <w:rPr>
                <w:iCs/>
              </w:rPr>
            </w:pPr>
          </w:p>
        </w:tc>
        <w:tc>
          <w:tcPr>
            <w:tcW w:w="2160" w:type="dxa"/>
          </w:tcPr>
          <w:p w:rsidR="006F3C1B" w:rsidRPr="002C57A6" w:rsidRDefault="006F3C1B">
            <w:pPr>
              <w:rPr>
                <w:iCs/>
              </w:rPr>
            </w:pPr>
          </w:p>
        </w:tc>
      </w:tr>
      <w:tr w:rsidR="006F3C1B" w:rsidRPr="002C57A6" w:rsidTr="008A5498">
        <w:tblPrEx>
          <w:tblCellMar>
            <w:top w:w="0" w:type="dxa"/>
            <w:bottom w:w="0" w:type="dxa"/>
          </w:tblCellMar>
        </w:tblPrEx>
        <w:trPr>
          <w:trHeight w:val="720"/>
        </w:trPr>
        <w:tc>
          <w:tcPr>
            <w:tcW w:w="977" w:type="dxa"/>
            <w:vAlign w:val="center"/>
          </w:tcPr>
          <w:p w:rsidR="006F3C1B" w:rsidRPr="002C57A6" w:rsidRDefault="006F3C1B" w:rsidP="004C6844">
            <w:pPr>
              <w:jc w:val="center"/>
              <w:rPr>
                <w:iCs/>
              </w:rPr>
            </w:pPr>
            <w:r w:rsidRPr="002C57A6">
              <w:rPr>
                <w:iCs/>
              </w:rPr>
              <w:t>Clay Potter</w:t>
            </w:r>
          </w:p>
        </w:tc>
        <w:tc>
          <w:tcPr>
            <w:tcW w:w="2160" w:type="dxa"/>
          </w:tcPr>
          <w:p w:rsidR="006F3C1B" w:rsidRPr="002C57A6" w:rsidRDefault="006F3C1B">
            <w:pPr>
              <w:rPr>
                <w:iCs/>
              </w:rPr>
            </w:pPr>
          </w:p>
        </w:tc>
        <w:tc>
          <w:tcPr>
            <w:tcW w:w="2160" w:type="dxa"/>
          </w:tcPr>
          <w:p w:rsidR="006F3C1B" w:rsidRPr="002C57A6" w:rsidRDefault="006F3C1B">
            <w:pPr>
              <w:rPr>
                <w:iCs/>
              </w:rPr>
            </w:pPr>
          </w:p>
        </w:tc>
        <w:tc>
          <w:tcPr>
            <w:tcW w:w="2160" w:type="dxa"/>
          </w:tcPr>
          <w:p w:rsidR="006F3C1B" w:rsidRPr="002C57A6" w:rsidRDefault="006F3C1B">
            <w:pPr>
              <w:rPr>
                <w:iCs/>
              </w:rPr>
            </w:pPr>
          </w:p>
        </w:tc>
        <w:tc>
          <w:tcPr>
            <w:tcW w:w="2160" w:type="dxa"/>
          </w:tcPr>
          <w:p w:rsidR="006F3C1B" w:rsidRPr="002C57A6" w:rsidRDefault="006F3C1B">
            <w:pPr>
              <w:rPr>
                <w:iCs/>
              </w:rPr>
            </w:pPr>
          </w:p>
        </w:tc>
      </w:tr>
      <w:tr w:rsidR="006F3C1B" w:rsidRPr="002C57A6" w:rsidTr="008A5498">
        <w:tblPrEx>
          <w:tblCellMar>
            <w:top w:w="0" w:type="dxa"/>
            <w:bottom w:w="0" w:type="dxa"/>
          </w:tblCellMar>
        </w:tblPrEx>
        <w:trPr>
          <w:trHeight w:val="720"/>
        </w:trPr>
        <w:tc>
          <w:tcPr>
            <w:tcW w:w="977" w:type="dxa"/>
            <w:vAlign w:val="center"/>
          </w:tcPr>
          <w:p w:rsidR="006F3C1B" w:rsidRPr="002C57A6" w:rsidRDefault="006F3C1B" w:rsidP="004C6844">
            <w:pPr>
              <w:jc w:val="center"/>
              <w:rPr>
                <w:iCs/>
              </w:rPr>
            </w:pPr>
            <w:r w:rsidRPr="002C57A6">
              <w:rPr>
                <w:iCs/>
              </w:rPr>
              <w:t>Clara Net</w:t>
            </w:r>
          </w:p>
        </w:tc>
        <w:tc>
          <w:tcPr>
            <w:tcW w:w="2160" w:type="dxa"/>
          </w:tcPr>
          <w:p w:rsidR="006F3C1B" w:rsidRPr="002C57A6" w:rsidRDefault="006F3C1B">
            <w:pPr>
              <w:rPr>
                <w:iCs/>
              </w:rPr>
            </w:pPr>
          </w:p>
        </w:tc>
        <w:tc>
          <w:tcPr>
            <w:tcW w:w="2160" w:type="dxa"/>
          </w:tcPr>
          <w:p w:rsidR="006F3C1B" w:rsidRPr="002C57A6" w:rsidRDefault="006F3C1B">
            <w:pPr>
              <w:rPr>
                <w:iCs/>
              </w:rPr>
            </w:pPr>
          </w:p>
        </w:tc>
        <w:tc>
          <w:tcPr>
            <w:tcW w:w="2160" w:type="dxa"/>
          </w:tcPr>
          <w:p w:rsidR="006F3C1B" w:rsidRPr="002C57A6" w:rsidRDefault="006F3C1B">
            <w:pPr>
              <w:rPr>
                <w:iCs/>
              </w:rPr>
            </w:pPr>
          </w:p>
        </w:tc>
        <w:tc>
          <w:tcPr>
            <w:tcW w:w="2160" w:type="dxa"/>
          </w:tcPr>
          <w:p w:rsidR="006F3C1B" w:rsidRPr="002C57A6" w:rsidRDefault="006F3C1B">
            <w:pPr>
              <w:rPr>
                <w:iCs/>
              </w:rPr>
            </w:pPr>
          </w:p>
        </w:tc>
      </w:tr>
    </w:tbl>
    <w:p w:rsidR="00497600" w:rsidRPr="002C57A6" w:rsidRDefault="00497600">
      <w:pPr>
        <w:rPr>
          <w:iCs/>
        </w:rPr>
      </w:pPr>
    </w:p>
    <w:p w:rsidR="00497600" w:rsidRPr="002C57A6" w:rsidRDefault="004C6844" w:rsidP="006F3C1B">
      <w:pPr>
        <w:ind w:hanging="900"/>
        <w:rPr>
          <w:b/>
          <w:iCs/>
          <w:smallCaps/>
        </w:rPr>
      </w:pPr>
      <w:r w:rsidRPr="002C57A6">
        <w:rPr>
          <w:b/>
          <w:iCs/>
          <w:smallCaps/>
        </w:rPr>
        <w:t>Other key information:</w:t>
      </w:r>
    </w:p>
    <w:p w:rsidR="004C6844" w:rsidRPr="002C57A6" w:rsidRDefault="004C6844">
      <w:pPr>
        <w:rPr>
          <w:iCs/>
        </w:rPr>
      </w:pPr>
    </w:p>
    <w:p w:rsidR="004C6844" w:rsidRPr="002C57A6" w:rsidRDefault="006F3C1B">
      <w:pPr>
        <w:rPr>
          <w:iCs/>
        </w:rPr>
      </w:pPr>
      <w:r w:rsidRPr="002C57A6">
        <w:rPr>
          <w:iCs/>
        </w:rPr>
        <w:t>M</w:t>
      </w:r>
      <w:r w:rsidR="004C6844" w:rsidRPr="002C57A6">
        <w:rPr>
          <w:iCs/>
        </w:rPr>
        <w:t>elting points of white solids:</w:t>
      </w:r>
    </w:p>
    <w:p w:rsidR="004C6844" w:rsidRPr="002C57A6" w:rsidRDefault="004C6844">
      <w:pPr>
        <w:rPr>
          <w:iCs/>
        </w:rPr>
      </w:pP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8"/>
        <w:gridCol w:w="2700"/>
      </w:tblGrid>
      <w:tr w:rsidR="006F3C1B" w:rsidRPr="002C57A6" w:rsidTr="00C10E3D">
        <w:trPr>
          <w:trHeight w:val="432"/>
        </w:trPr>
        <w:tc>
          <w:tcPr>
            <w:tcW w:w="4428" w:type="dxa"/>
            <w:shd w:val="clear" w:color="auto" w:fill="auto"/>
            <w:vAlign w:val="center"/>
          </w:tcPr>
          <w:p w:rsidR="006F3C1B" w:rsidRPr="002C57A6" w:rsidRDefault="006F3C1B" w:rsidP="00C10E3D">
            <w:pPr>
              <w:jc w:val="center"/>
              <w:rPr>
                <w:iCs/>
              </w:rPr>
            </w:pPr>
            <w:r w:rsidRPr="002C57A6">
              <w:rPr>
                <w:b/>
              </w:rPr>
              <w:t>Compound</w:t>
            </w:r>
          </w:p>
        </w:tc>
        <w:tc>
          <w:tcPr>
            <w:tcW w:w="2700" w:type="dxa"/>
            <w:shd w:val="clear" w:color="auto" w:fill="auto"/>
            <w:vAlign w:val="center"/>
          </w:tcPr>
          <w:p w:rsidR="006F3C1B" w:rsidRPr="002C57A6" w:rsidRDefault="006F3C1B" w:rsidP="00C10E3D">
            <w:pPr>
              <w:jc w:val="center"/>
              <w:rPr>
                <w:iCs/>
              </w:rPr>
            </w:pPr>
            <w:r w:rsidRPr="002C57A6">
              <w:rPr>
                <w:b/>
              </w:rPr>
              <w:t>Melting point (°C)</w:t>
            </w:r>
          </w:p>
        </w:tc>
      </w:tr>
      <w:tr w:rsidR="006F3C1B" w:rsidRPr="002C57A6" w:rsidTr="00C10E3D">
        <w:trPr>
          <w:trHeight w:val="432"/>
        </w:trPr>
        <w:tc>
          <w:tcPr>
            <w:tcW w:w="4428" w:type="dxa"/>
            <w:shd w:val="clear" w:color="auto" w:fill="auto"/>
            <w:vAlign w:val="center"/>
          </w:tcPr>
          <w:p w:rsidR="006F3C1B" w:rsidRPr="002C57A6" w:rsidRDefault="006F3C1B" w:rsidP="00C10E3D">
            <w:pPr>
              <w:jc w:val="center"/>
              <w:rPr>
                <w:iCs/>
              </w:rPr>
            </w:pPr>
            <w:proofErr w:type="spellStart"/>
            <w:r w:rsidRPr="002C57A6">
              <w:rPr>
                <w:iCs/>
              </w:rPr>
              <w:t>SensiSweet</w:t>
            </w:r>
            <w:proofErr w:type="spellEnd"/>
            <w:r w:rsidRPr="002C57A6">
              <w:rPr>
                <w:iCs/>
              </w:rPr>
              <w:t xml:space="preserve"> artificial sweetener</w:t>
            </w:r>
          </w:p>
        </w:tc>
        <w:tc>
          <w:tcPr>
            <w:tcW w:w="2700" w:type="dxa"/>
            <w:shd w:val="clear" w:color="auto" w:fill="auto"/>
            <w:vAlign w:val="center"/>
          </w:tcPr>
          <w:p w:rsidR="006F3C1B" w:rsidRPr="002C57A6" w:rsidRDefault="006F3C1B" w:rsidP="00C10E3D">
            <w:pPr>
              <w:jc w:val="center"/>
              <w:rPr>
                <w:iCs/>
              </w:rPr>
            </w:pPr>
            <w:r w:rsidRPr="002C57A6">
              <w:rPr>
                <w:iCs/>
              </w:rPr>
              <w:t>68-70</w:t>
            </w:r>
          </w:p>
        </w:tc>
      </w:tr>
      <w:tr w:rsidR="006F3C1B" w:rsidRPr="002C57A6" w:rsidTr="00C10E3D">
        <w:trPr>
          <w:trHeight w:val="432"/>
        </w:trPr>
        <w:tc>
          <w:tcPr>
            <w:tcW w:w="4428" w:type="dxa"/>
            <w:shd w:val="clear" w:color="auto" w:fill="auto"/>
            <w:vAlign w:val="center"/>
          </w:tcPr>
          <w:p w:rsidR="006F3C1B" w:rsidRPr="002C57A6" w:rsidRDefault="006F3C1B" w:rsidP="00C10E3D">
            <w:pPr>
              <w:jc w:val="center"/>
              <w:rPr>
                <w:iCs/>
              </w:rPr>
            </w:pPr>
            <w:r w:rsidRPr="002C57A6">
              <w:rPr>
                <w:iCs/>
              </w:rPr>
              <w:t>Benzoic Acid</w:t>
            </w:r>
          </w:p>
        </w:tc>
        <w:tc>
          <w:tcPr>
            <w:tcW w:w="2700" w:type="dxa"/>
            <w:shd w:val="clear" w:color="auto" w:fill="auto"/>
            <w:vAlign w:val="center"/>
          </w:tcPr>
          <w:p w:rsidR="006F3C1B" w:rsidRPr="002C57A6" w:rsidRDefault="006F3C1B" w:rsidP="00C10E3D">
            <w:pPr>
              <w:jc w:val="center"/>
              <w:rPr>
                <w:iCs/>
              </w:rPr>
            </w:pPr>
            <w:r w:rsidRPr="002C57A6">
              <w:rPr>
                <w:iCs/>
              </w:rPr>
              <w:t>121-122</w:t>
            </w:r>
          </w:p>
        </w:tc>
      </w:tr>
      <w:tr w:rsidR="006F3C1B" w:rsidRPr="002C57A6" w:rsidTr="00C10E3D">
        <w:trPr>
          <w:trHeight w:val="432"/>
        </w:trPr>
        <w:tc>
          <w:tcPr>
            <w:tcW w:w="4428" w:type="dxa"/>
            <w:shd w:val="clear" w:color="auto" w:fill="auto"/>
            <w:vAlign w:val="center"/>
          </w:tcPr>
          <w:p w:rsidR="006F3C1B" w:rsidRPr="002C57A6" w:rsidRDefault="006F3C1B" w:rsidP="00C10E3D">
            <w:pPr>
              <w:jc w:val="center"/>
              <w:rPr>
                <w:iCs/>
              </w:rPr>
            </w:pPr>
            <w:r w:rsidRPr="002C57A6">
              <w:rPr>
                <w:iCs/>
              </w:rPr>
              <w:t>Aspirin (Acetylsalicylic Acid)</w:t>
            </w:r>
          </w:p>
        </w:tc>
        <w:tc>
          <w:tcPr>
            <w:tcW w:w="2700" w:type="dxa"/>
            <w:shd w:val="clear" w:color="auto" w:fill="auto"/>
            <w:vAlign w:val="center"/>
          </w:tcPr>
          <w:p w:rsidR="006F3C1B" w:rsidRPr="002C57A6" w:rsidRDefault="006F3C1B" w:rsidP="00C10E3D">
            <w:pPr>
              <w:jc w:val="center"/>
              <w:rPr>
                <w:iCs/>
              </w:rPr>
            </w:pPr>
            <w:r w:rsidRPr="002C57A6">
              <w:rPr>
                <w:iCs/>
              </w:rPr>
              <w:t>138-140</w:t>
            </w:r>
          </w:p>
        </w:tc>
      </w:tr>
      <w:tr w:rsidR="006F3C1B" w:rsidRPr="002C57A6" w:rsidTr="00C10E3D">
        <w:trPr>
          <w:trHeight w:val="432"/>
        </w:trPr>
        <w:tc>
          <w:tcPr>
            <w:tcW w:w="4428" w:type="dxa"/>
            <w:shd w:val="clear" w:color="auto" w:fill="auto"/>
            <w:vAlign w:val="center"/>
          </w:tcPr>
          <w:p w:rsidR="006F3C1B" w:rsidRPr="002C57A6" w:rsidRDefault="006F3C1B" w:rsidP="00C10E3D">
            <w:pPr>
              <w:jc w:val="center"/>
              <w:rPr>
                <w:iCs/>
              </w:rPr>
            </w:pPr>
            <w:r w:rsidRPr="002C57A6">
              <w:rPr>
                <w:iCs/>
              </w:rPr>
              <w:t>Tylenol (Acetaminophen)</w:t>
            </w:r>
          </w:p>
        </w:tc>
        <w:tc>
          <w:tcPr>
            <w:tcW w:w="2700" w:type="dxa"/>
            <w:shd w:val="clear" w:color="auto" w:fill="auto"/>
            <w:vAlign w:val="center"/>
          </w:tcPr>
          <w:p w:rsidR="006F3C1B" w:rsidRPr="002C57A6" w:rsidRDefault="006F3C1B" w:rsidP="00C10E3D">
            <w:pPr>
              <w:jc w:val="center"/>
              <w:rPr>
                <w:iCs/>
              </w:rPr>
            </w:pPr>
            <w:r w:rsidRPr="002C57A6">
              <w:rPr>
                <w:iCs/>
              </w:rPr>
              <w:t>169-170</w:t>
            </w:r>
          </w:p>
        </w:tc>
      </w:tr>
      <w:tr w:rsidR="006F3C1B" w:rsidRPr="002C57A6" w:rsidTr="00C10E3D">
        <w:trPr>
          <w:trHeight w:val="432"/>
        </w:trPr>
        <w:tc>
          <w:tcPr>
            <w:tcW w:w="4428" w:type="dxa"/>
            <w:shd w:val="clear" w:color="auto" w:fill="auto"/>
            <w:vAlign w:val="center"/>
          </w:tcPr>
          <w:p w:rsidR="006F3C1B" w:rsidRPr="002C57A6" w:rsidRDefault="006F3C1B" w:rsidP="00C10E3D">
            <w:pPr>
              <w:jc w:val="center"/>
              <w:rPr>
                <w:iCs/>
              </w:rPr>
            </w:pPr>
            <w:r w:rsidRPr="002C57A6">
              <w:rPr>
                <w:iCs/>
              </w:rPr>
              <w:t>Powdered Sugar</w:t>
            </w:r>
          </w:p>
        </w:tc>
        <w:tc>
          <w:tcPr>
            <w:tcW w:w="2700" w:type="dxa"/>
            <w:shd w:val="clear" w:color="auto" w:fill="auto"/>
            <w:vAlign w:val="center"/>
          </w:tcPr>
          <w:p w:rsidR="006F3C1B" w:rsidRPr="002C57A6" w:rsidRDefault="006F3C1B" w:rsidP="00C10E3D">
            <w:pPr>
              <w:jc w:val="center"/>
              <w:rPr>
                <w:iCs/>
              </w:rPr>
            </w:pPr>
            <w:r w:rsidRPr="002C57A6">
              <w:rPr>
                <w:iCs/>
              </w:rPr>
              <w:t>175-185</w:t>
            </w:r>
          </w:p>
        </w:tc>
      </w:tr>
      <w:tr w:rsidR="006F3C1B" w:rsidRPr="002C57A6" w:rsidTr="00C10E3D">
        <w:trPr>
          <w:trHeight w:val="432"/>
        </w:trPr>
        <w:tc>
          <w:tcPr>
            <w:tcW w:w="4428" w:type="dxa"/>
            <w:shd w:val="clear" w:color="auto" w:fill="auto"/>
            <w:vAlign w:val="center"/>
          </w:tcPr>
          <w:p w:rsidR="006F3C1B" w:rsidRPr="002C57A6" w:rsidRDefault="006F3C1B" w:rsidP="00C10E3D">
            <w:pPr>
              <w:jc w:val="center"/>
              <w:rPr>
                <w:iCs/>
              </w:rPr>
            </w:pPr>
            <w:r w:rsidRPr="002C57A6">
              <w:rPr>
                <w:iCs/>
              </w:rPr>
              <w:t>Foot Powder (talc)</w:t>
            </w:r>
          </w:p>
        </w:tc>
        <w:tc>
          <w:tcPr>
            <w:tcW w:w="2700" w:type="dxa"/>
            <w:shd w:val="clear" w:color="auto" w:fill="auto"/>
            <w:vAlign w:val="center"/>
          </w:tcPr>
          <w:p w:rsidR="006F3C1B" w:rsidRPr="002C57A6" w:rsidRDefault="006F3C1B" w:rsidP="00C10E3D">
            <w:pPr>
              <w:jc w:val="center"/>
              <w:rPr>
                <w:iCs/>
              </w:rPr>
            </w:pPr>
            <w:r w:rsidRPr="002C57A6">
              <w:rPr>
                <w:iCs/>
              </w:rPr>
              <w:t>&gt; 200</w:t>
            </w:r>
          </w:p>
        </w:tc>
      </w:tr>
    </w:tbl>
    <w:p w:rsidR="00360921" w:rsidRPr="002C57A6" w:rsidRDefault="00360921" w:rsidP="004C6844">
      <w:pPr>
        <w:rPr>
          <w:iCs/>
        </w:rPr>
      </w:pPr>
    </w:p>
    <w:p w:rsidR="00360921" w:rsidRPr="002C57A6" w:rsidRDefault="00360921" w:rsidP="004C6844">
      <w:pPr>
        <w:rPr>
          <w:iCs/>
        </w:rPr>
      </w:pPr>
    </w:p>
    <w:p w:rsidR="00360921" w:rsidRPr="002C57A6" w:rsidRDefault="00360921" w:rsidP="004C6844">
      <w:r w:rsidRPr="002C57A6">
        <w:t xml:space="preserve">Information about the </w:t>
      </w:r>
      <w:r w:rsidR="008A5498" w:rsidRPr="002C57A6">
        <w:t>c</w:t>
      </w:r>
      <w:r w:rsidRPr="002C57A6">
        <w:t xml:space="preserve">olorless </w:t>
      </w:r>
      <w:r w:rsidR="008A5498" w:rsidRPr="002C57A6">
        <w:t>li</w:t>
      </w:r>
      <w:r w:rsidRPr="002C57A6">
        <w:t>quids</w:t>
      </w:r>
      <w:r w:rsidR="006F3C1B" w:rsidRPr="002C57A6">
        <w:t>:</w:t>
      </w:r>
    </w:p>
    <w:p w:rsidR="00360921" w:rsidRPr="002C57A6" w:rsidRDefault="00360921" w:rsidP="004C68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2"/>
        <w:gridCol w:w="2213"/>
        <w:gridCol w:w="2121"/>
        <w:gridCol w:w="2144"/>
      </w:tblGrid>
      <w:tr w:rsidR="00360921" w:rsidRPr="002C57A6" w:rsidTr="00C10E3D">
        <w:trPr>
          <w:trHeight w:val="432"/>
        </w:trPr>
        <w:tc>
          <w:tcPr>
            <w:tcW w:w="2214" w:type="dxa"/>
            <w:shd w:val="clear" w:color="auto" w:fill="auto"/>
            <w:vAlign w:val="center"/>
          </w:tcPr>
          <w:p w:rsidR="00360921" w:rsidRPr="002C57A6" w:rsidRDefault="00360921" w:rsidP="00C10E3D">
            <w:pPr>
              <w:jc w:val="center"/>
              <w:rPr>
                <w:b/>
              </w:rPr>
            </w:pPr>
            <w:r w:rsidRPr="002C57A6">
              <w:rPr>
                <w:b/>
              </w:rPr>
              <w:t>Compound</w:t>
            </w:r>
          </w:p>
        </w:tc>
        <w:tc>
          <w:tcPr>
            <w:tcW w:w="2214" w:type="dxa"/>
            <w:shd w:val="clear" w:color="auto" w:fill="auto"/>
            <w:vAlign w:val="center"/>
          </w:tcPr>
          <w:p w:rsidR="00360921" w:rsidRPr="002C57A6" w:rsidRDefault="00360921" w:rsidP="00C10E3D">
            <w:pPr>
              <w:jc w:val="center"/>
              <w:rPr>
                <w:b/>
              </w:rPr>
            </w:pPr>
            <w:r w:rsidRPr="002C57A6">
              <w:rPr>
                <w:b/>
              </w:rPr>
              <w:t>Chemical formula</w:t>
            </w:r>
          </w:p>
        </w:tc>
        <w:tc>
          <w:tcPr>
            <w:tcW w:w="2214" w:type="dxa"/>
            <w:shd w:val="clear" w:color="auto" w:fill="auto"/>
            <w:vAlign w:val="center"/>
          </w:tcPr>
          <w:p w:rsidR="00360921" w:rsidRPr="002C57A6" w:rsidRDefault="00360921" w:rsidP="00C10E3D">
            <w:pPr>
              <w:jc w:val="center"/>
              <w:rPr>
                <w:b/>
              </w:rPr>
            </w:pPr>
            <w:r w:rsidRPr="002C57A6">
              <w:rPr>
                <w:b/>
              </w:rPr>
              <w:t>Boiling point (°C)</w:t>
            </w:r>
          </w:p>
        </w:tc>
        <w:tc>
          <w:tcPr>
            <w:tcW w:w="2214" w:type="dxa"/>
            <w:shd w:val="clear" w:color="auto" w:fill="auto"/>
            <w:vAlign w:val="center"/>
          </w:tcPr>
          <w:p w:rsidR="00360921" w:rsidRPr="002C57A6" w:rsidRDefault="00360921" w:rsidP="00C10E3D">
            <w:pPr>
              <w:jc w:val="center"/>
              <w:rPr>
                <w:b/>
              </w:rPr>
            </w:pPr>
            <w:r w:rsidRPr="002C57A6">
              <w:rPr>
                <w:b/>
              </w:rPr>
              <w:t>Molecular weight</w:t>
            </w:r>
          </w:p>
        </w:tc>
      </w:tr>
      <w:tr w:rsidR="00360921" w:rsidRPr="002C57A6" w:rsidTr="00C10E3D">
        <w:trPr>
          <w:trHeight w:val="432"/>
        </w:trPr>
        <w:tc>
          <w:tcPr>
            <w:tcW w:w="2214" w:type="dxa"/>
            <w:shd w:val="clear" w:color="auto" w:fill="auto"/>
            <w:vAlign w:val="center"/>
          </w:tcPr>
          <w:p w:rsidR="00360921" w:rsidRPr="002C57A6" w:rsidRDefault="00360921" w:rsidP="00C10E3D">
            <w:pPr>
              <w:jc w:val="center"/>
            </w:pPr>
            <w:r w:rsidRPr="002C57A6">
              <w:t>acetone</w:t>
            </w:r>
          </w:p>
        </w:tc>
        <w:tc>
          <w:tcPr>
            <w:tcW w:w="2214" w:type="dxa"/>
            <w:shd w:val="clear" w:color="auto" w:fill="auto"/>
            <w:vAlign w:val="center"/>
          </w:tcPr>
          <w:p w:rsidR="00360921" w:rsidRPr="002C57A6" w:rsidRDefault="00360921" w:rsidP="00C10E3D">
            <w:pPr>
              <w:jc w:val="center"/>
            </w:pPr>
            <w:r w:rsidRPr="002C57A6">
              <w:t>CH</w:t>
            </w:r>
            <w:r w:rsidRPr="002C57A6">
              <w:rPr>
                <w:vertAlign w:val="subscript"/>
              </w:rPr>
              <w:t>3</w:t>
            </w:r>
            <w:r w:rsidRPr="002C57A6">
              <w:t>COCH</w:t>
            </w:r>
            <w:r w:rsidRPr="002C57A6">
              <w:rPr>
                <w:vertAlign w:val="subscript"/>
              </w:rPr>
              <w:t>3</w:t>
            </w:r>
          </w:p>
        </w:tc>
        <w:tc>
          <w:tcPr>
            <w:tcW w:w="2214" w:type="dxa"/>
            <w:shd w:val="clear" w:color="auto" w:fill="auto"/>
            <w:vAlign w:val="center"/>
          </w:tcPr>
          <w:p w:rsidR="00360921" w:rsidRPr="002C57A6" w:rsidRDefault="00360921" w:rsidP="00C10E3D">
            <w:pPr>
              <w:jc w:val="center"/>
            </w:pPr>
            <w:r w:rsidRPr="002C57A6">
              <w:t>56.53</w:t>
            </w:r>
          </w:p>
        </w:tc>
        <w:tc>
          <w:tcPr>
            <w:tcW w:w="2214" w:type="dxa"/>
            <w:shd w:val="clear" w:color="auto" w:fill="auto"/>
            <w:vAlign w:val="center"/>
          </w:tcPr>
          <w:p w:rsidR="00360921" w:rsidRPr="002C57A6" w:rsidRDefault="00360921" w:rsidP="00C10E3D">
            <w:pPr>
              <w:jc w:val="center"/>
            </w:pPr>
            <w:r w:rsidRPr="002C57A6">
              <w:t>58.08</w:t>
            </w:r>
          </w:p>
        </w:tc>
      </w:tr>
      <w:tr w:rsidR="00360921" w:rsidRPr="002C57A6" w:rsidTr="00C10E3D">
        <w:trPr>
          <w:trHeight w:val="432"/>
        </w:trPr>
        <w:tc>
          <w:tcPr>
            <w:tcW w:w="2214" w:type="dxa"/>
            <w:shd w:val="clear" w:color="auto" w:fill="auto"/>
            <w:vAlign w:val="center"/>
          </w:tcPr>
          <w:p w:rsidR="00360921" w:rsidRPr="002C57A6" w:rsidRDefault="00360921" w:rsidP="00C10E3D">
            <w:pPr>
              <w:jc w:val="center"/>
            </w:pPr>
            <w:r w:rsidRPr="002C57A6">
              <w:t>2-butanone</w:t>
            </w:r>
          </w:p>
        </w:tc>
        <w:tc>
          <w:tcPr>
            <w:tcW w:w="2214" w:type="dxa"/>
            <w:shd w:val="clear" w:color="auto" w:fill="auto"/>
            <w:vAlign w:val="center"/>
          </w:tcPr>
          <w:p w:rsidR="00360921" w:rsidRPr="002C57A6" w:rsidRDefault="00360921" w:rsidP="00C10E3D">
            <w:pPr>
              <w:jc w:val="center"/>
            </w:pPr>
            <w:r w:rsidRPr="002C57A6">
              <w:t>CH</w:t>
            </w:r>
            <w:r w:rsidRPr="002C57A6">
              <w:rPr>
                <w:vertAlign w:val="subscript"/>
              </w:rPr>
              <w:t>3</w:t>
            </w:r>
            <w:r w:rsidRPr="002C57A6">
              <w:t>COCH</w:t>
            </w:r>
            <w:r w:rsidRPr="002C57A6">
              <w:rPr>
                <w:vertAlign w:val="subscript"/>
              </w:rPr>
              <w:t>2</w:t>
            </w:r>
            <w:r w:rsidRPr="002C57A6">
              <w:t>CH</w:t>
            </w:r>
            <w:r w:rsidRPr="002C57A6">
              <w:rPr>
                <w:vertAlign w:val="subscript"/>
              </w:rPr>
              <w:t>3</w:t>
            </w:r>
          </w:p>
        </w:tc>
        <w:tc>
          <w:tcPr>
            <w:tcW w:w="2214" w:type="dxa"/>
            <w:shd w:val="clear" w:color="auto" w:fill="auto"/>
            <w:vAlign w:val="center"/>
          </w:tcPr>
          <w:p w:rsidR="00360921" w:rsidRPr="002C57A6" w:rsidRDefault="00360921" w:rsidP="00C10E3D">
            <w:pPr>
              <w:jc w:val="center"/>
            </w:pPr>
            <w:r w:rsidRPr="002C57A6">
              <w:t>79.6</w:t>
            </w:r>
          </w:p>
        </w:tc>
        <w:tc>
          <w:tcPr>
            <w:tcW w:w="2214" w:type="dxa"/>
            <w:shd w:val="clear" w:color="auto" w:fill="auto"/>
            <w:vAlign w:val="center"/>
          </w:tcPr>
          <w:p w:rsidR="00360921" w:rsidRPr="002C57A6" w:rsidRDefault="00360921" w:rsidP="00C10E3D">
            <w:pPr>
              <w:jc w:val="center"/>
            </w:pPr>
            <w:r w:rsidRPr="002C57A6">
              <w:t>72.11</w:t>
            </w:r>
          </w:p>
        </w:tc>
      </w:tr>
      <w:tr w:rsidR="00360921" w:rsidRPr="002C57A6" w:rsidTr="00C10E3D">
        <w:trPr>
          <w:trHeight w:val="432"/>
        </w:trPr>
        <w:tc>
          <w:tcPr>
            <w:tcW w:w="2214" w:type="dxa"/>
            <w:shd w:val="clear" w:color="auto" w:fill="auto"/>
            <w:vAlign w:val="center"/>
          </w:tcPr>
          <w:p w:rsidR="00360921" w:rsidRPr="002C57A6" w:rsidRDefault="00360921" w:rsidP="00C10E3D">
            <w:pPr>
              <w:jc w:val="center"/>
            </w:pPr>
            <w:r w:rsidRPr="002C57A6">
              <w:t>2-pentanone</w:t>
            </w:r>
          </w:p>
        </w:tc>
        <w:tc>
          <w:tcPr>
            <w:tcW w:w="2214" w:type="dxa"/>
            <w:shd w:val="clear" w:color="auto" w:fill="auto"/>
            <w:vAlign w:val="center"/>
          </w:tcPr>
          <w:p w:rsidR="00360921" w:rsidRPr="002C57A6" w:rsidRDefault="00360921" w:rsidP="00C10E3D">
            <w:pPr>
              <w:jc w:val="center"/>
            </w:pPr>
            <w:r w:rsidRPr="002C57A6">
              <w:t>CH</w:t>
            </w:r>
            <w:r w:rsidRPr="002C57A6">
              <w:rPr>
                <w:vertAlign w:val="subscript"/>
              </w:rPr>
              <w:t>3</w:t>
            </w:r>
            <w:r w:rsidRPr="002C57A6">
              <w:t>COCH</w:t>
            </w:r>
            <w:r w:rsidRPr="002C57A6">
              <w:rPr>
                <w:vertAlign w:val="subscript"/>
              </w:rPr>
              <w:t>2</w:t>
            </w:r>
            <w:r w:rsidRPr="002C57A6">
              <w:t>CH</w:t>
            </w:r>
            <w:r w:rsidRPr="002C57A6">
              <w:rPr>
                <w:vertAlign w:val="subscript"/>
              </w:rPr>
              <w:t>2</w:t>
            </w:r>
            <w:r w:rsidRPr="002C57A6">
              <w:t>CH</w:t>
            </w:r>
            <w:r w:rsidRPr="002C57A6">
              <w:rPr>
                <w:vertAlign w:val="subscript"/>
              </w:rPr>
              <w:t>3</w:t>
            </w:r>
          </w:p>
        </w:tc>
        <w:tc>
          <w:tcPr>
            <w:tcW w:w="2214" w:type="dxa"/>
            <w:shd w:val="clear" w:color="auto" w:fill="auto"/>
            <w:vAlign w:val="center"/>
          </w:tcPr>
          <w:p w:rsidR="00360921" w:rsidRPr="002C57A6" w:rsidRDefault="00360921" w:rsidP="00C10E3D">
            <w:pPr>
              <w:jc w:val="center"/>
            </w:pPr>
            <w:r w:rsidRPr="002C57A6">
              <w:t>102.4</w:t>
            </w:r>
          </w:p>
        </w:tc>
        <w:tc>
          <w:tcPr>
            <w:tcW w:w="2214" w:type="dxa"/>
            <w:shd w:val="clear" w:color="auto" w:fill="auto"/>
            <w:vAlign w:val="center"/>
          </w:tcPr>
          <w:p w:rsidR="00360921" w:rsidRPr="002C57A6" w:rsidRDefault="00360921" w:rsidP="00C10E3D">
            <w:pPr>
              <w:jc w:val="center"/>
            </w:pPr>
            <w:r w:rsidRPr="002C57A6">
              <w:t>86.13</w:t>
            </w:r>
          </w:p>
        </w:tc>
      </w:tr>
    </w:tbl>
    <w:p w:rsidR="004C6844" w:rsidRPr="002C57A6" w:rsidRDefault="004C6844" w:rsidP="004C6844">
      <w:pPr>
        <w:rPr>
          <w:iCs/>
        </w:rPr>
      </w:pPr>
    </w:p>
    <w:sectPr w:rsidR="004C6844" w:rsidRPr="002C57A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A0061"/>
    <w:multiLevelType w:val="hybridMultilevel"/>
    <w:tmpl w:val="9378F9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9C39EE"/>
    <w:multiLevelType w:val="hybridMultilevel"/>
    <w:tmpl w:val="22BE52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FB04BDB"/>
    <w:multiLevelType w:val="hybridMultilevel"/>
    <w:tmpl w:val="8E7CC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2BE"/>
    <w:rsid w:val="002C57A6"/>
    <w:rsid w:val="00360921"/>
    <w:rsid w:val="00497600"/>
    <w:rsid w:val="004C6844"/>
    <w:rsid w:val="006F3C1B"/>
    <w:rsid w:val="008A5498"/>
    <w:rsid w:val="00BA0674"/>
    <w:rsid w:val="00C10E3D"/>
    <w:rsid w:val="00C612BE"/>
    <w:rsid w:val="00CF0AF4"/>
    <w:rsid w:val="00F378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ACC5E89"/>
  <w15:chartTrackingRefBased/>
  <w15:docId w15:val="{145FF2B5-5533-46E4-9141-4CC14DAE9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i/>
      <w:iCs/>
    </w:rPr>
  </w:style>
  <w:style w:type="paragraph" w:styleId="ListParagraph">
    <w:name w:val="List Paragraph"/>
    <w:basedOn w:val="Normal"/>
    <w:uiPriority w:val="34"/>
    <w:qFormat/>
    <w:rsid w:val="00CF0AF4"/>
    <w:pPr>
      <w:ind w:left="720"/>
    </w:pPr>
  </w:style>
  <w:style w:type="table" w:styleId="TableGrid">
    <w:name w:val="Table Grid"/>
    <w:basedOn w:val="TableNormal"/>
    <w:rsid w:val="003609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A5498"/>
    <w:rPr>
      <w:rFonts w:ascii="Segoe UI" w:hAnsi="Segoe UI" w:cs="Segoe UI"/>
      <w:sz w:val="18"/>
      <w:szCs w:val="18"/>
    </w:rPr>
  </w:style>
  <w:style w:type="character" w:customStyle="1" w:styleId="BalloonTextChar">
    <w:name w:val="Balloon Text Char"/>
    <w:link w:val="BalloonText"/>
    <w:rsid w:val="008A54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720</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The beloved statue of the Anytown Senior High School mascot was discovered missing</vt:lpstr>
    </vt:vector>
  </TitlesOfParts>
  <Company>Ursinus College</Company>
  <LinksUpToDate>false</LinksUpToDate>
  <CharactersWithSpaces>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beloved statue of the Anytown Senior High School mascot was discovered missing</dc:title>
  <dc:subject/>
  <dc:creator>Steven L. Compton</dc:creator>
  <cp:keywords/>
  <dc:description/>
  <cp:lastModifiedBy>Benfer, Erin</cp:lastModifiedBy>
  <cp:revision>3</cp:revision>
  <cp:lastPrinted>2017-03-07T19:03:00Z</cp:lastPrinted>
  <dcterms:created xsi:type="dcterms:W3CDTF">2020-05-05T14:57:00Z</dcterms:created>
  <dcterms:modified xsi:type="dcterms:W3CDTF">2020-05-05T14:58:00Z</dcterms:modified>
</cp:coreProperties>
</file>