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584" w:rsidRDefault="00D35584">
      <w:r>
        <w:t>Sea turtles face tremendous odds their whole lives.  Typically, about 0.2% (or 2 in 1000) eggs will grow to adultho</w:t>
      </w:r>
      <w:bookmarkStart w:id="0" w:name="_GoBack"/>
      <w:bookmarkEnd w:id="0"/>
      <w:r>
        <w:t>od!  With no human interference, that number increases to 2% (or 20 in 1000).  Why are the odds so low?  Watch the following video to learn more about the survival of sea turtles.</w:t>
      </w:r>
    </w:p>
    <w:p w:rsidR="007949E5" w:rsidRDefault="007949E5"/>
    <w:p w:rsidR="00D35584" w:rsidRDefault="00D35584" w:rsidP="00D35584">
      <w:pPr>
        <w:jc w:val="center"/>
      </w:pPr>
      <w:r>
        <w:rPr>
          <w:noProof/>
        </w:rPr>
        <w:drawing>
          <wp:inline distT="0" distB="0" distL="0" distR="0">
            <wp:extent cx="2194560" cy="1463040"/>
            <wp:effectExtent l="0" t="0" r="0" b="3810"/>
            <wp:docPr id="1" name="Video 1" title="sea turtle hur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422&quot; height=&quot;237&quot; src=&quot;https://www.youtube.com/embed/t-KmQ6pGxg4&quot; frameborder=&quot;0&quot; allow=&quot;accelerometer; autoplay; encrypted-media; gyroscope; picture-in-picture&quot; allowfullscreen&gt;&lt;/iframe&gt;" h="237" w="422"/>
                        </a:ext>
                      </a:extLst>
                    </a:blip>
                    <a:stretch>
                      <a:fillRect/>
                    </a:stretch>
                  </pic:blipFill>
                  <pic:spPr>
                    <a:xfrm>
                      <a:off x="0" y="0"/>
                      <a:ext cx="2194560" cy="1463040"/>
                    </a:xfrm>
                    <a:prstGeom prst="rect">
                      <a:avLst/>
                    </a:prstGeom>
                  </pic:spPr>
                </pic:pic>
              </a:graphicData>
            </a:graphic>
          </wp:inline>
        </w:drawing>
      </w:r>
    </w:p>
    <w:p w:rsidR="00D35584" w:rsidRDefault="00D35584"/>
    <w:p w:rsidR="00D35584" w:rsidRDefault="00D35584">
      <w:r>
        <w:t>What are some of the obstacles that sea turtles have to overcome in order to reach maturity?</w:t>
      </w:r>
    </w:p>
    <w:p w:rsidR="00D35584" w:rsidRDefault="00D35584"/>
    <w:p w:rsidR="00D35584" w:rsidRDefault="00D35584">
      <w:r>
        <w:t xml:space="preserve">We are going to use </w:t>
      </w:r>
      <w:proofErr w:type="spellStart"/>
      <w:r>
        <w:t>Spheros</w:t>
      </w:r>
      <w:proofErr w:type="spellEnd"/>
      <w:r>
        <w:t xml:space="preserve"> to simulate the hurdles sea turtles have to overcome.  How many of the sea turtles in your class will make it to maturity???</w:t>
      </w:r>
    </w:p>
    <w:p w:rsidR="00D35584" w:rsidRDefault="00D35584" w:rsidP="00D35584"/>
    <w:p w:rsidR="00D35584" w:rsidRPr="00D35584" w:rsidRDefault="00D35584" w:rsidP="00D35584">
      <w:pPr>
        <w:pStyle w:val="Heading3"/>
      </w:pPr>
      <w:r w:rsidRPr="00D35584">
        <w:t>Activity:</w:t>
      </w:r>
    </w:p>
    <w:p w:rsidR="00D35584" w:rsidRDefault="00D35584" w:rsidP="00D35584">
      <w:r>
        <w:t>Half of the class will be assigned as Sea Turtles.  The other half will be assigned various “hurdles”.  Sea turtles will need to survive for 10 years, while the “hurdles” will do everything they can to stop them!</w:t>
      </w:r>
    </w:p>
    <w:p w:rsidR="00D35584" w:rsidRPr="00D35584" w:rsidRDefault="00D35584" w:rsidP="00D35584">
      <w:pPr>
        <w:rPr>
          <w:b/>
        </w:rPr>
      </w:pPr>
      <w:r w:rsidRPr="00D35584">
        <w:rPr>
          <w:b/>
        </w:rPr>
        <w:t>Rules of play:</w:t>
      </w:r>
    </w:p>
    <w:p w:rsidR="00D35584" w:rsidRDefault="00D35584" w:rsidP="00D35584">
      <w:r w:rsidRPr="00D35584">
        <w:rPr>
          <w:u w:val="single"/>
        </w:rPr>
        <w:t>Sea turtles</w:t>
      </w:r>
      <w:r>
        <w:t xml:space="preserve"> </w:t>
      </w:r>
      <w:r w:rsidR="00E03C83">
        <w:t xml:space="preserve">(color = green) </w:t>
      </w:r>
      <w:r>
        <w:t>must start on the beach.  They will hatch and head to the ocean.  In order to age 10 years, sea turtles will have to cross the ocean (side to side) 5 times, and we will do it in rounds to help keep track of everything.  Any that make it to 10 years old will then have to go back to the beach to lay eggs.  Only if a turtle completes that cycle will it be considered a “survivor”!</w:t>
      </w:r>
      <w:r w:rsidR="00E03C83">
        <w:t xml:space="preserve">  Sea turtles may seek “safe harbor” in the seagrass beds, where no predators or other hurdles may attack them.</w:t>
      </w:r>
      <w:r w:rsidR="000B33D1">
        <w:t xml:space="preserve"> Sea turtles that die before they are 10 years old turn into condominiums that block the beach (students sit across the beach area).</w:t>
      </w:r>
    </w:p>
    <w:p w:rsidR="00E03C83" w:rsidRDefault="00E03C83" w:rsidP="00DB3A5D">
      <w:r>
        <w:rPr>
          <w:u w:val="single"/>
        </w:rPr>
        <w:t>Hurdles</w:t>
      </w:r>
      <w:r>
        <w:t xml:space="preserve"> are divided into three groups – predators, human pollution, and bad weather/rough seas.  Any Sphero designated as a hurdle may attack a sea turtle by bumping them.  The first time a sea turtle is bumped, they will receive an “injury” card.  The second time they are bumped (</w:t>
      </w:r>
      <w:r w:rsidR="000B33D1">
        <w:t>cannot</w:t>
      </w:r>
      <w:r>
        <w:t xml:space="preserve"> be by the same hurdle) the sea turtle is dead. </w:t>
      </w:r>
      <w:r w:rsidR="00DB3A5D">
        <w:t>Hurdles may move anywhere in the water (with the exception of the sea birds, see below) EXCEPT into the seagrass beds.  Seagrass beds are “safe harbor” for the sea turtles.</w:t>
      </w:r>
    </w:p>
    <w:p w:rsidR="00D35584" w:rsidRDefault="00D35584" w:rsidP="00E03C83">
      <w:pPr>
        <w:ind w:left="720"/>
      </w:pPr>
      <w:r w:rsidRPr="00E03C83">
        <w:rPr>
          <w:u w:val="single"/>
        </w:rPr>
        <w:lastRenderedPageBreak/>
        <w:t>Predators</w:t>
      </w:r>
      <w:r>
        <w:t xml:space="preserve"> are divided into two groups </w:t>
      </w:r>
      <w:r w:rsidR="00E03C83">
        <w:t>–</w:t>
      </w:r>
      <w:r>
        <w:t xml:space="preserve"> </w:t>
      </w:r>
      <w:r w:rsidR="00E03C83" w:rsidRPr="00E03C83">
        <w:rPr>
          <w:u w:val="single"/>
        </w:rPr>
        <w:t>sea birds</w:t>
      </w:r>
      <w:r w:rsidR="00E03C83">
        <w:t xml:space="preserve"> (color = </w:t>
      </w:r>
      <w:r w:rsidR="00DB3A5D">
        <w:t>yellow</w:t>
      </w:r>
      <w:r w:rsidR="00E03C83">
        <w:t xml:space="preserve">) and </w:t>
      </w:r>
      <w:r w:rsidR="00E03C83" w:rsidRPr="00E03C83">
        <w:rPr>
          <w:u w:val="single"/>
        </w:rPr>
        <w:t>sharks</w:t>
      </w:r>
      <w:r w:rsidR="00E03C83">
        <w:t xml:space="preserve"> (color = blue).  Sea birds may go anywhere in the habitat – they can “fly” over the beach or over the ocean and attack sea turtles from the air. Sharks may only be in the ocean, as they only attack sea turtles in the water.</w:t>
      </w:r>
    </w:p>
    <w:p w:rsidR="00E03C83" w:rsidRDefault="00E03C83" w:rsidP="00E03C83">
      <w:pPr>
        <w:ind w:left="720"/>
      </w:pPr>
      <w:r>
        <w:rPr>
          <w:u w:val="single"/>
        </w:rPr>
        <w:t>Human pollution</w:t>
      </w:r>
      <w:r>
        <w:t xml:space="preserve"> (color = </w:t>
      </w:r>
      <w:r w:rsidR="000B33D1">
        <w:t xml:space="preserve">red) </w:t>
      </w:r>
      <w:r>
        <w:t xml:space="preserve">includes things such as fishing lines, nets, and other trash that can entangle the sea turtles, and chemical pollution such as pharmaceuticals, oil spills, and heavy metals.  These </w:t>
      </w:r>
      <w:proofErr w:type="spellStart"/>
      <w:r>
        <w:t>Spheros</w:t>
      </w:r>
      <w:proofErr w:type="spellEnd"/>
      <w:r>
        <w:t xml:space="preserve"> “float on the currents” – meaning you get to move around too but don’t generally “attack” like a predator does.</w:t>
      </w:r>
    </w:p>
    <w:p w:rsidR="00E03C83" w:rsidRPr="00E03C83" w:rsidRDefault="00E03C83" w:rsidP="00E03C83">
      <w:pPr>
        <w:ind w:left="720"/>
      </w:pPr>
      <w:r>
        <w:rPr>
          <w:u w:val="single"/>
        </w:rPr>
        <w:t>Bad weather / rough seas</w:t>
      </w:r>
      <w:r>
        <w:t xml:space="preserve"> </w:t>
      </w:r>
      <w:r w:rsidR="000B33D1">
        <w:t xml:space="preserve">(color = purple) </w:t>
      </w:r>
      <w:r>
        <w:t xml:space="preserve">are events that make the physical environment too rough for sea turtles to surface to breathe.  Here too, these </w:t>
      </w:r>
      <w:proofErr w:type="spellStart"/>
      <w:r>
        <w:t>Spheros</w:t>
      </w:r>
      <w:proofErr w:type="spellEnd"/>
      <w:r>
        <w:t xml:space="preserve"> may move around but don’t generally “attack” like a predator does.</w:t>
      </w:r>
    </w:p>
    <w:p w:rsidR="00D35584" w:rsidRPr="000B33D1" w:rsidRDefault="000B33D1" w:rsidP="00D35584">
      <w:pPr>
        <w:rPr>
          <w:b/>
        </w:rPr>
      </w:pPr>
      <w:r w:rsidRPr="000B33D1">
        <w:rPr>
          <w:b/>
        </w:rPr>
        <w:t>To win:</w:t>
      </w:r>
    </w:p>
    <w:p w:rsidR="000B33D1" w:rsidRDefault="000B33D1" w:rsidP="00D35584">
      <w:r>
        <w:t>Turtles that make it back to the beach after surviving 10 years, and that can get onto the beach to lay their eggs (</w:t>
      </w:r>
      <w:proofErr w:type="spellStart"/>
      <w:r>
        <w:t>ie</w:t>
      </w:r>
      <w:proofErr w:type="spellEnd"/>
      <w:r>
        <w:t>, it is not completely blocked by condominiums) are the winners.</w:t>
      </w:r>
    </w:p>
    <w:p w:rsidR="000B33D1" w:rsidRDefault="000B33D1" w:rsidP="00D35584">
      <w:r>
        <w:t>If all turtles die before laying their eggs, the hurdles are the winners (?!</w:t>
      </w:r>
      <w:r w:rsidR="00DB3A5D">
        <w:t>?</w:t>
      </w:r>
      <w:r>
        <w:t>)</w:t>
      </w:r>
    </w:p>
    <w:p w:rsidR="000B33D1" w:rsidRDefault="000B33D1" w:rsidP="00D35584"/>
    <w:p w:rsidR="000B33D1" w:rsidRDefault="000B33D1" w:rsidP="000B33D1">
      <w:pPr>
        <w:pStyle w:val="Heading3"/>
      </w:pPr>
      <w:r>
        <w:t xml:space="preserve">Operating the </w:t>
      </w:r>
      <w:proofErr w:type="spellStart"/>
      <w:r>
        <w:t>Spheros</w:t>
      </w:r>
      <w:proofErr w:type="spellEnd"/>
    </w:p>
    <w:p w:rsidR="000B33D1" w:rsidRDefault="000B33D1" w:rsidP="000B33D1">
      <w:pPr>
        <w:pStyle w:val="ListParagraph"/>
        <w:numPr>
          <w:ilvl w:val="0"/>
          <w:numId w:val="1"/>
        </w:numPr>
      </w:pPr>
      <w:r>
        <w:t xml:space="preserve">Wake up your Kindle Fire tablet by tapping the screen or quickly pushing the power button.  </w:t>
      </w:r>
    </w:p>
    <w:p w:rsidR="000B33D1" w:rsidRDefault="000B33D1" w:rsidP="000B33D1">
      <w:pPr>
        <w:pStyle w:val="ListParagraph"/>
        <w:numPr>
          <w:ilvl w:val="0"/>
          <w:numId w:val="1"/>
        </w:numPr>
      </w:pPr>
      <w:r>
        <w:t>If Sphero Edu app is not already running, click on its icon to start it.  When prompted, click as a Guest User.</w:t>
      </w:r>
    </w:p>
    <w:p w:rsidR="000B33D1" w:rsidRDefault="000B33D1" w:rsidP="000B33D1">
      <w:pPr>
        <w:pStyle w:val="ListParagraph"/>
        <w:numPr>
          <w:ilvl w:val="0"/>
          <w:numId w:val="1"/>
        </w:numPr>
      </w:pPr>
      <w:r>
        <w:t>Tap on the second icon along the bottom to open the programs.  Find “</w:t>
      </w:r>
      <w:r>
        <w:t>Survival of a Sea Turtle - XXX</w:t>
      </w:r>
      <w:r>
        <w:t>” and tap on it.</w:t>
      </w:r>
      <w:r>
        <w:t xml:space="preserve">  The XXX will tell you whether you are a sea turtle, sea bird, shark, pollution, or bad weather.</w:t>
      </w:r>
    </w:p>
    <w:p w:rsidR="000B33D1" w:rsidRDefault="000B33D1" w:rsidP="000B33D1">
      <w:pPr>
        <w:pStyle w:val="ListParagraph"/>
        <w:numPr>
          <w:ilvl w:val="0"/>
          <w:numId w:val="1"/>
        </w:numPr>
      </w:pPr>
      <w:r>
        <w:t xml:space="preserve">You will see a </w:t>
      </w:r>
      <w:r>
        <w:t xml:space="preserve">blank screen. </w:t>
      </w:r>
      <w:r>
        <w:t>Please do not alter any part of it!</w:t>
      </w:r>
    </w:p>
    <w:p w:rsidR="000B33D1" w:rsidRDefault="000B33D1" w:rsidP="000B33D1">
      <w:pPr>
        <w:pStyle w:val="ListParagraph"/>
        <w:numPr>
          <w:ilvl w:val="0"/>
          <w:numId w:val="1"/>
        </w:numPr>
      </w:pPr>
      <w:r>
        <w:t>Now you need to pair the tablet with your Sphero.  Along the top, there are three icons on the right.  Tap on the middle one (looks like a semicircle with speed lines extending to the left).  Find your Sphero ID in the list and tap on it.</w:t>
      </w:r>
    </w:p>
    <w:p w:rsidR="000B33D1" w:rsidRDefault="000B33D1" w:rsidP="000B33D1">
      <w:pPr>
        <w:pStyle w:val="ListParagraph"/>
        <w:numPr>
          <w:ilvl w:val="0"/>
          <w:numId w:val="1"/>
        </w:numPr>
      </w:pPr>
      <w:r>
        <w:t xml:space="preserve">Once your Sphero is connected to the Kindle Fire, tap on that same icon again.  On this screen, you can “drive” the Sphero just like you are holding a joystick.  </w:t>
      </w:r>
    </w:p>
    <w:p w:rsidR="00DB3A5D" w:rsidRDefault="00DB3A5D" w:rsidP="00DB3A5D">
      <w:pPr>
        <w:pStyle w:val="ListParagraph"/>
        <w:numPr>
          <w:ilvl w:val="1"/>
          <w:numId w:val="1"/>
        </w:numPr>
      </w:pPr>
      <w:r>
        <w:t xml:space="preserve">Set your color to identify the type of Sphero </w:t>
      </w:r>
      <w:r>
        <w:t>the program name indicated</w:t>
      </w:r>
      <w:r>
        <w:t>:</w:t>
      </w:r>
    </w:p>
    <w:p w:rsidR="00DB3A5D" w:rsidRDefault="00DB3A5D" w:rsidP="00DB3A5D">
      <w:pPr>
        <w:pStyle w:val="ListParagraph"/>
        <w:numPr>
          <w:ilvl w:val="2"/>
          <w:numId w:val="1"/>
        </w:numPr>
      </w:pPr>
      <w:r>
        <w:t>Sea turtle = green</w:t>
      </w:r>
    </w:p>
    <w:p w:rsidR="00DB3A5D" w:rsidRDefault="00DB3A5D" w:rsidP="00DB3A5D">
      <w:pPr>
        <w:pStyle w:val="ListParagraph"/>
        <w:numPr>
          <w:ilvl w:val="2"/>
          <w:numId w:val="1"/>
        </w:numPr>
      </w:pPr>
      <w:r>
        <w:t>Sea bird = yellow</w:t>
      </w:r>
    </w:p>
    <w:p w:rsidR="00DB3A5D" w:rsidRDefault="00DB3A5D" w:rsidP="00DB3A5D">
      <w:pPr>
        <w:pStyle w:val="ListParagraph"/>
        <w:numPr>
          <w:ilvl w:val="2"/>
          <w:numId w:val="1"/>
        </w:numPr>
      </w:pPr>
      <w:r>
        <w:t>Shark = blue</w:t>
      </w:r>
    </w:p>
    <w:p w:rsidR="00DB3A5D" w:rsidRDefault="00DB3A5D" w:rsidP="00DB3A5D">
      <w:pPr>
        <w:pStyle w:val="ListParagraph"/>
        <w:numPr>
          <w:ilvl w:val="2"/>
          <w:numId w:val="1"/>
        </w:numPr>
      </w:pPr>
      <w:r>
        <w:t>Pollution = red</w:t>
      </w:r>
    </w:p>
    <w:p w:rsidR="00DB3A5D" w:rsidRDefault="00DB3A5D" w:rsidP="00DB3A5D">
      <w:pPr>
        <w:pStyle w:val="ListParagraph"/>
        <w:numPr>
          <w:ilvl w:val="2"/>
          <w:numId w:val="1"/>
        </w:numPr>
      </w:pPr>
      <w:r>
        <w:t>Bad weather = purple</w:t>
      </w:r>
    </w:p>
    <w:p w:rsidR="000B33D1" w:rsidRDefault="000B33D1" w:rsidP="000B33D1">
      <w:pPr>
        <w:pStyle w:val="ListParagraph"/>
        <w:numPr>
          <w:ilvl w:val="1"/>
          <w:numId w:val="1"/>
        </w:numPr>
      </w:pPr>
      <w:r>
        <w:t>In the bottom left corner, you will see an icon AIM.  Click on it</w:t>
      </w:r>
      <w:r w:rsidR="00DB3A5D">
        <w:t xml:space="preserve"> and drag the blue dot until the blue taillight of the Sphero is facing you (away from the direction you want the Sphero to go).  </w:t>
      </w:r>
    </w:p>
    <w:p w:rsidR="00DB3A5D" w:rsidRDefault="00DB3A5D" w:rsidP="007C52C7">
      <w:pPr>
        <w:pStyle w:val="ListParagraph"/>
        <w:numPr>
          <w:ilvl w:val="1"/>
          <w:numId w:val="1"/>
        </w:numPr>
      </w:pPr>
      <w:r>
        <w:t>Now use the larger blue dot to drive the Sphero forward, backward, right, left, etc.  You can adjust the speed with the slider button above the joystick.</w:t>
      </w:r>
    </w:p>
    <w:sectPr w:rsidR="00DB3A5D" w:rsidSect="00D35584">
      <w:headerReference w:type="firs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584" w:rsidRDefault="00D35584" w:rsidP="00D35584">
      <w:pPr>
        <w:spacing w:after="0" w:line="240" w:lineRule="auto"/>
      </w:pPr>
      <w:r>
        <w:separator/>
      </w:r>
    </w:p>
  </w:endnote>
  <w:endnote w:type="continuationSeparator" w:id="0">
    <w:p w:rsidR="00D35584" w:rsidRDefault="00D35584" w:rsidP="00D3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584" w:rsidRDefault="00D35584">
    <w:pPr>
      <w:pStyle w:val="Footer"/>
    </w:pPr>
    <w:r>
      <w:t xml:space="preserve">Adapted from </w:t>
    </w:r>
    <w:proofErr w:type="spellStart"/>
    <w:r>
      <w:t>SpheroEdu</w:t>
    </w:r>
    <w:proofErr w:type="spellEnd"/>
    <w:r>
      <w:t>: Survival of a Sea Turtle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584" w:rsidRDefault="00D35584" w:rsidP="00D35584">
      <w:pPr>
        <w:spacing w:after="0" w:line="240" w:lineRule="auto"/>
      </w:pPr>
      <w:r>
        <w:separator/>
      </w:r>
    </w:p>
  </w:footnote>
  <w:footnote w:type="continuationSeparator" w:id="0">
    <w:p w:rsidR="00D35584" w:rsidRDefault="00D35584" w:rsidP="00D35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584" w:rsidRPr="00FE6D20" w:rsidRDefault="00D35584" w:rsidP="00D35584">
    <w:pPr>
      <w:pStyle w:val="Heading1"/>
      <w:tabs>
        <w:tab w:val="left" w:pos="3240"/>
        <w:tab w:val="left" w:pos="8280"/>
      </w:tabs>
      <w:jc w:val="left"/>
    </w:pPr>
    <w:r>
      <w:rPr>
        <w:rFonts w:ascii="Verdana" w:hAnsi="Verdana"/>
        <w:sz w:val="14"/>
        <w:szCs w:val="14"/>
      </w:rPr>
      <w:t xml:space="preserve">   </w:t>
    </w:r>
    <w:r>
      <w:rPr>
        <w:noProof/>
      </w:rPr>
      <w:drawing>
        <wp:inline distT="0" distB="0" distL="0" distR="0" wp14:anchorId="5423890B" wp14:editId="724D4B20">
          <wp:extent cx="492015" cy="627320"/>
          <wp:effectExtent l="0" t="0" r="3810" b="1905"/>
          <wp:docPr id="2" name="Picture 2" descr="https://www.ursinus.edu/live/files/678-uc-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ursinus.edu/live/files/678-uc-shiel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3067" cy="641411"/>
                  </a:xfrm>
                  <a:prstGeom prst="rect">
                    <a:avLst/>
                  </a:prstGeom>
                  <a:noFill/>
                  <a:ln>
                    <a:noFill/>
                  </a:ln>
                </pic:spPr>
              </pic:pic>
            </a:graphicData>
          </a:graphic>
        </wp:inline>
      </w:drawing>
    </w:r>
    <w:r w:rsidRPr="002476C4">
      <w:t xml:space="preserve"> </w:t>
    </w:r>
    <w:r>
      <w:tab/>
    </w:r>
    <w:r>
      <w:t>Survival of a Sea Turtle</w:t>
    </w:r>
    <w:r>
      <w:tab/>
    </w:r>
    <w:r>
      <w:rPr>
        <w:b w:val="0"/>
        <w:noProof/>
        <w:sz w:val="44"/>
        <w:szCs w:val="44"/>
      </w:rPr>
      <w:drawing>
        <wp:inline distT="0" distB="0" distL="0" distR="0" wp14:anchorId="1A480C8E" wp14:editId="591655DD">
          <wp:extent cx="571158" cy="604476"/>
          <wp:effectExtent l="0" t="0" r="635" b="5715"/>
          <wp:docPr id="3" name="Picture 2" descr="SIMtruc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truck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2319" cy="637454"/>
                  </a:xfrm>
                  <a:prstGeom prst="rect">
                    <a:avLst/>
                  </a:prstGeom>
                  <a:noFill/>
                </pic:spPr>
              </pic:pic>
            </a:graphicData>
          </a:graphic>
        </wp:inline>
      </w:drawing>
    </w:r>
  </w:p>
  <w:p w:rsidR="00D35584" w:rsidRDefault="00D35584" w:rsidP="00D35584">
    <w:pPr>
      <w:pStyle w:val="Heading2"/>
      <w:jc w:val="center"/>
    </w:pPr>
    <w:r>
      <w:t xml:space="preserve">Using </w:t>
    </w:r>
    <w:proofErr w:type="spellStart"/>
    <w:r>
      <w:t>Spheros</w:t>
    </w:r>
    <w:proofErr w:type="spellEnd"/>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916D7"/>
    <w:multiLevelType w:val="hybridMultilevel"/>
    <w:tmpl w:val="2006DC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9E5"/>
    <w:rsid w:val="000B33D1"/>
    <w:rsid w:val="005A26B6"/>
    <w:rsid w:val="007949E5"/>
    <w:rsid w:val="007C52C7"/>
    <w:rsid w:val="00D35584"/>
    <w:rsid w:val="00DB3A5D"/>
    <w:rsid w:val="00E03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0BD1"/>
  <w15:chartTrackingRefBased/>
  <w15:docId w15:val="{AC7853CB-FE8B-48B1-B2B0-9DA919BC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5584"/>
    <w:pPr>
      <w:jc w:val="center"/>
      <w:outlineLvl w:val="0"/>
    </w:pPr>
    <w:rPr>
      <w:b/>
      <w:sz w:val="32"/>
    </w:rPr>
  </w:style>
  <w:style w:type="paragraph" w:styleId="Heading2">
    <w:name w:val="heading 2"/>
    <w:basedOn w:val="Normal"/>
    <w:next w:val="Normal"/>
    <w:link w:val="Heading2Char"/>
    <w:uiPriority w:val="9"/>
    <w:unhideWhenUsed/>
    <w:qFormat/>
    <w:rsid w:val="00D35584"/>
    <w:pPr>
      <w:outlineLvl w:val="1"/>
    </w:pPr>
    <w:rPr>
      <w:sz w:val="28"/>
    </w:rPr>
  </w:style>
  <w:style w:type="paragraph" w:styleId="Heading3">
    <w:name w:val="heading 3"/>
    <w:basedOn w:val="Normal"/>
    <w:next w:val="Normal"/>
    <w:link w:val="Heading3Char"/>
    <w:uiPriority w:val="9"/>
    <w:unhideWhenUsed/>
    <w:qFormat/>
    <w:rsid w:val="00D35584"/>
    <w:pPr>
      <w:outlineLvl w:val="2"/>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584"/>
  </w:style>
  <w:style w:type="paragraph" w:styleId="Footer">
    <w:name w:val="footer"/>
    <w:basedOn w:val="Normal"/>
    <w:link w:val="FooterChar"/>
    <w:uiPriority w:val="99"/>
    <w:unhideWhenUsed/>
    <w:rsid w:val="00D35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584"/>
  </w:style>
  <w:style w:type="character" w:customStyle="1" w:styleId="Heading1Char">
    <w:name w:val="Heading 1 Char"/>
    <w:basedOn w:val="DefaultParagraphFont"/>
    <w:link w:val="Heading1"/>
    <w:uiPriority w:val="9"/>
    <w:rsid w:val="00D35584"/>
    <w:rPr>
      <w:b/>
      <w:sz w:val="32"/>
    </w:rPr>
  </w:style>
  <w:style w:type="character" w:customStyle="1" w:styleId="Heading2Char">
    <w:name w:val="Heading 2 Char"/>
    <w:basedOn w:val="DefaultParagraphFont"/>
    <w:link w:val="Heading2"/>
    <w:uiPriority w:val="9"/>
    <w:rsid w:val="00D35584"/>
    <w:rPr>
      <w:sz w:val="28"/>
    </w:rPr>
  </w:style>
  <w:style w:type="character" w:customStyle="1" w:styleId="Heading3Char">
    <w:name w:val="Heading 3 Char"/>
    <w:basedOn w:val="DefaultParagraphFont"/>
    <w:link w:val="Heading3"/>
    <w:uiPriority w:val="9"/>
    <w:rsid w:val="00D35584"/>
    <w:rPr>
      <w:b/>
      <w:u w:val="single"/>
    </w:rPr>
  </w:style>
  <w:style w:type="paragraph" w:styleId="ListParagraph">
    <w:name w:val="List Paragraph"/>
    <w:basedOn w:val="Normal"/>
    <w:uiPriority w:val="34"/>
    <w:qFormat/>
    <w:rsid w:val="000B33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3</cp:revision>
  <dcterms:created xsi:type="dcterms:W3CDTF">2020-06-17T18:16:00Z</dcterms:created>
  <dcterms:modified xsi:type="dcterms:W3CDTF">2020-06-17T19:17:00Z</dcterms:modified>
</cp:coreProperties>
</file>