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D4F" w:rsidRDefault="00E84D4F" w:rsidP="00E84D4F">
      <w:pPr>
        <w:pStyle w:val="Title"/>
      </w:pPr>
      <w:r>
        <w:t xml:space="preserve">Who Wrote the Note?  </w:t>
      </w:r>
    </w:p>
    <w:p w:rsidR="00E84D4F" w:rsidRDefault="00E84D4F" w:rsidP="00E84D4F">
      <w:pPr>
        <w:pStyle w:val="Title"/>
      </w:pPr>
      <w:r>
        <w:t>Analysis of Ink by Thin Layer Chromatography</w:t>
      </w:r>
    </w:p>
    <w:p w:rsidR="00542E42" w:rsidRDefault="00542E42" w:rsidP="00E84D4F">
      <w:pPr>
        <w:spacing w:after="120" w:line="360" w:lineRule="exact"/>
        <w:rPr>
          <w:b/>
          <w:bCs/>
          <w:u w:val="single"/>
        </w:rPr>
      </w:pPr>
    </w:p>
    <w:p w:rsidR="00E84D4F" w:rsidRDefault="00E84D4F" w:rsidP="00E84D4F">
      <w:pPr>
        <w:spacing w:after="120" w:line="360" w:lineRule="exact"/>
        <w:rPr>
          <w:b/>
          <w:bCs/>
          <w:u w:val="single"/>
        </w:rPr>
      </w:pPr>
      <w:r>
        <w:rPr>
          <w:b/>
          <w:bCs/>
          <w:u w:val="single"/>
        </w:rPr>
        <w:t>Introduction:</w:t>
      </w:r>
    </w:p>
    <w:p w:rsidR="0041517F" w:rsidRDefault="00542E42" w:rsidP="0041517F">
      <w:pPr>
        <w:spacing w:after="120" w:line="360" w:lineRule="exact"/>
      </w:pPr>
      <w:r>
        <w:rPr>
          <w:noProof/>
          <w:sz w:val="20"/>
        </w:rPr>
        <mc:AlternateContent>
          <mc:Choice Requires="wps">
            <w:drawing>
              <wp:anchor distT="0" distB="0" distL="114300" distR="114300" simplePos="0" relativeHeight="251680768" behindDoc="0" locked="0" layoutInCell="1" allowOverlap="1" wp14:anchorId="21224BDA" wp14:editId="3BC4AC82">
                <wp:simplePos x="0" y="0"/>
                <wp:positionH relativeFrom="column">
                  <wp:posOffset>2171700</wp:posOffset>
                </wp:positionH>
                <wp:positionV relativeFrom="paragraph">
                  <wp:posOffset>542925</wp:posOffset>
                </wp:positionV>
                <wp:extent cx="1266825" cy="2095500"/>
                <wp:effectExtent l="0" t="0" r="9525" b="0"/>
                <wp:wrapSquare wrapText="bothSides"/>
                <wp:docPr id="7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2095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517F" w:rsidRDefault="0041517F" w:rsidP="0041517F">
                            <w:r>
                              <w:rPr>
                                <w:sz w:val="20"/>
                              </w:rPr>
                              <w:t>Distance traveled by</w:t>
                            </w:r>
                            <w:r>
                              <w:t xml:space="preserve"> </w:t>
                            </w:r>
                            <w:r>
                              <w:rPr>
                                <w:sz w:val="20"/>
                              </w:rPr>
                              <w:t xml:space="preserve">more soluble component </w:t>
                            </w:r>
                          </w:p>
                        </w:txbxContent>
                      </wps:txbx>
                      <wps:bodyPr rot="0" vert="horz" wrap="square" lIns="91440" tIns="77724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224BDA" id="_x0000_t202" coordsize="21600,21600" o:spt="202" path="m,l,21600r21600,l21600,xe">
                <v:stroke joinstyle="miter"/>
                <v:path gradientshapeok="t" o:connecttype="rect"/>
              </v:shapetype>
              <v:shape id="Text Box 8" o:spid="_x0000_s1026" type="#_x0000_t202" style="position:absolute;margin-left:171pt;margin-top:42.75pt;width:99.75pt;height:1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" stroked="f" strokecolor="blue">
                <v:textbox inset=",61.2pt">
                  <w:txbxContent>
                    <w:p w:rsidR="0041517F" w:rsidRDefault="0041517F" w:rsidP="0041517F">
                      <w:r>
                        <w:rPr>
                          <w:sz w:val="20"/>
                        </w:rPr>
                        <w:t>Distance traveled by</w:t>
                      </w:r>
                      <w:r>
                        <w:t xml:space="preserve"> </w:t>
                      </w:r>
                      <w:r>
                        <w:rPr>
                          <w:sz w:val="20"/>
                        </w:rPr>
                        <w:t xml:space="preserve">more soluble component </w:t>
                      </w:r>
                    </w:p>
                  </w:txbxContent>
                </v:textbox>
                <w10:wrap type="square"/>
              </v:shape>
            </w:pict>
          </mc:Fallback>
        </mc:AlternateContent>
      </w:r>
      <w:r>
        <w:rPr>
          <w:noProof/>
          <w:sz w:val="20"/>
        </w:rPr>
        <mc:AlternateContent>
          <mc:Choice Requires="wps">
            <w:drawing>
              <wp:anchor distT="0" distB="0" distL="114300" distR="114300" simplePos="0" relativeHeight="251684864" behindDoc="0" locked="0" layoutInCell="1" allowOverlap="1" wp14:anchorId="064E08AC" wp14:editId="7AAF5F1C">
                <wp:simplePos x="0" y="0"/>
                <wp:positionH relativeFrom="column">
                  <wp:posOffset>949960</wp:posOffset>
                </wp:positionH>
                <wp:positionV relativeFrom="paragraph">
                  <wp:posOffset>2533015</wp:posOffset>
                </wp:positionV>
                <wp:extent cx="914400" cy="238125"/>
                <wp:effectExtent l="0" t="0" r="0" b="9525"/>
                <wp:wrapSquare wrapText="bothSides"/>
                <wp:docPr id="8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517F" w:rsidRDefault="0041517F" w:rsidP="0041517F">
                            <w:pPr>
                              <w:pStyle w:val="Caption"/>
                              <w:spacing w:before="0" w:after="0"/>
                              <w:jc w:val="center"/>
                            </w:pPr>
                            <w:r>
                              <w:t xml:space="preserve">Figure </w:t>
                            </w:r>
                            <w:fldSimple w:instr=" SEQ Figure \* ARABIC ">
                              <w:r>
                                <w:rPr>
                                  <w:noProof/>
                                </w:rPr>
                                <w:t>1</w:t>
                              </w:r>
                            </w:fldSimple>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4E08AC" id="Text Box 12" o:spid="_x0000_s1027" type="#_x0000_t202" style="position:absolute;margin-left:74.8pt;margin-top:199.45pt;width:1in;height:18.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" stroked="f">
                <v:textbox>
                  <w:txbxContent>
                    <w:p w:rsidR="0041517F" w:rsidRDefault="0041517F" w:rsidP="0041517F">
                      <w:pPr>
                        <w:pStyle w:val="Caption"/>
                        <w:spacing w:before="0" w:after="0"/>
                        <w:jc w:val="center"/>
                      </w:pPr>
                      <w:r>
                        <w:t xml:space="preserve">Figure </w:t>
                      </w:r>
                      <w:r>
                        <w:fldChar w:fldCharType="begin"/>
                      </w:r>
                      <w:r>
                        <w:instrText xml:space="preserve"> SEQ Figure \* ARABIC </w:instrText>
                      </w:r>
                      <w:r>
                        <w:fldChar w:fldCharType="separate"/>
                      </w:r>
                      <w:r>
                        <w:rPr>
                          <w:noProof/>
                        </w:rPr>
                        <w:t>1</w:t>
                      </w:r>
                      <w:r>
                        <w:rPr>
                          <w:noProof/>
                        </w:rPr>
                        <w:fldChar w:fldCharType="end"/>
                      </w:r>
                    </w:p>
                  </w:txbxContent>
                </v:textbox>
                <w10:wrap type="square"/>
              </v:shape>
            </w:pict>
          </mc:Fallback>
        </mc:AlternateContent>
      </w:r>
      <w:r>
        <w:rPr>
          <w:noProof/>
          <w:sz w:val="20"/>
        </w:rPr>
        <mc:AlternateContent>
          <mc:Choice Requires="wps">
            <w:drawing>
              <wp:anchor distT="0" distB="0" distL="114300" distR="114300" simplePos="0" relativeHeight="251688960" behindDoc="0" locked="0" layoutInCell="1" allowOverlap="1" wp14:anchorId="34E0B0F4" wp14:editId="2AF15D2E">
                <wp:simplePos x="0" y="0"/>
                <wp:positionH relativeFrom="column">
                  <wp:posOffset>1504950</wp:posOffset>
                </wp:positionH>
                <wp:positionV relativeFrom="paragraph">
                  <wp:posOffset>1238250</wp:posOffset>
                </wp:positionV>
                <wp:extent cx="666750" cy="428625"/>
                <wp:effectExtent l="0" t="0" r="19050" b="28575"/>
                <wp:wrapNone/>
                <wp:docPr id="89" name="Line 14" title="pointing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4286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C9A597" id="Line 14" o:spid="_x0000_s1026" alt="Title: pointing line"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8.5pt,97.5pt" to="171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"/>
            </w:pict>
          </mc:Fallback>
        </mc:AlternateContent>
      </w:r>
      <w:r>
        <w:rPr>
          <w:noProof/>
          <w:sz w:val="20"/>
        </w:rPr>
        <mc:AlternateContent>
          <mc:Choice Requires="wps">
            <w:drawing>
              <wp:anchor distT="0" distB="0" distL="114300" distR="114300" simplePos="0" relativeHeight="251689984" behindDoc="0" locked="0" layoutInCell="1" allowOverlap="1" wp14:anchorId="08906DB4" wp14:editId="27CD4A84">
                <wp:simplePos x="0" y="0"/>
                <wp:positionH relativeFrom="column">
                  <wp:posOffset>647700</wp:posOffset>
                </wp:positionH>
                <wp:positionV relativeFrom="paragraph">
                  <wp:posOffset>1638300</wp:posOffset>
                </wp:positionV>
                <wp:extent cx="609600" cy="95250"/>
                <wp:effectExtent l="0" t="0" r="19050" b="19050"/>
                <wp:wrapNone/>
                <wp:docPr id="90" name="Line 14" title="pointing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 cy="952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3D4E7" id="Line 14" o:spid="_x0000_s1026" alt="Title: pointing line"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pt,129pt" to="99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"/>
            </w:pict>
          </mc:Fallback>
        </mc:AlternateContent>
      </w:r>
      <w:r>
        <w:rPr>
          <w:noProof/>
          <w:sz w:val="20"/>
        </w:rPr>
        <mc:AlternateContent>
          <mc:Choice Requires="wps">
            <w:drawing>
              <wp:anchor distT="0" distB="0" distL="114300" distR="114300" simplePos="0" relativeHeight="251681792" behindDoc="0" locked="0" layoutInCell="1" allowOverlap="1" wp14:anchorId="7291F38A" wp14:editId="6438E659">
                <wp:simplePos x="0" y="0"/>
                <wp:positionH relativeFrom="margin">
                  <wp:posOffset>0</wp:posOffset>
                </wp:positionH>
                <wp:positionV relativeFrom="paragraph">
                  <wp:posOffset>1495425</wp:posOffset>
                </wp:positionV>
                <wp:extent cx="800100" cy="1152525"/>
                <wp:effectExtent l="0" t="0" r="0" b="9525"/>
                <wp:wrapSquare wrapText="bothSides"/>
                <wp:docPr id="8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1152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517F" w:rsidRDefault="0041517F" w:rsidP="0041517F">
                            <w:pPr>
                              <w:rPr>
                                <w:sz w:val="20"/>
                              </w:rPr>
                            </w:pPr>
                            <w:r>
                              <w:rPr>
                                <w:sz w:val="20"/>
                              </w:rPr>
                              <w:t xml:space="preserve">Distance traveled by less soluble component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1F38A" id="Text Box 9" o:spid="_x0000_s1028" type="#_x0000_t202" style="position:absolute;margin-left:0;margin-top:117.75pt;width:63pt;height:90.7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" stroked="f">
                <v:textbox>
                  <w:txbxContent>
                    <w:p w:rsidR="0041517F" w:rsidRDefault="0041517F" w:rsidP="0041517F">
                      <w:pPr>
                        <w:rPr>
                          <w:sz w:val="20"/>
                        </w:rPr>
                      </w:pPr>
                      <w:r>
                        <w:rPr>
                          <w:sz w:val="20"/>
                        </w:rPr>
                        <w:t xml:space="preserve">Distance traveled by less soluble component </w:t>
                      </w:r>
                    </w:p>
                  </w:txbxContent>
                </v:textbox>
                <w10:wrap type="square" anchorx="margin"/>
              </v:shape>
            </w:pict>
          </mc:Fallback>
        </mc:AlternateContent>
      </w:r>
      <w:r>
        <w:rPr>
          <w:noProof/>
          <w:sz w:val="20"/>
        </w:rPr>
        <mc:AlternateContent>
          <mc:Choice Requires="wps">
            <w:drawing>
              <wp:anchor distT="0" distB="0" distL="114300" distR="114300" simplePos="0" relativeHeight="251682816" behindDoc="0" locked="0" layoutInCell="1" allowOverlap="1" wp14:anchorId="41094D0A" wp14:editId="1CDD5852">
                <wp:simplePos x="0" y="0"/>
                <wp:positionH relativeFrom="column">
                  <wp:posOffset>1304925</wp:posOffset>
                </wp:positionH>
                <wp:positionV relativeFrom="paragraph">
                  <wp:posOffset>1609090</wp:posOffset>
                </wp:positionV>
                <wp:extent cx="152400" cy="257175"/>
                <wp:effectExtent l="0" t="0" r="19050" b="28575"/>
                <wp:wrapSquare wrapText="bothSides"/>
                <wp:docPr id="85" name="Oval 10" title="ink spo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257175"/>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7CD96E3" id="Oval 10" o:spid="_x0000_s1026" alt="Title: ink spot" style="position:absolute;margin-left:102.75pt;margin-top:126.7pt;width:12pt;height:20.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" fillcolor="gray">
                <w10:wrap type="square"/>
              </v:oval>
            </w:pict>
          </mc:Fallback>
        </mc:AlternateContent>
      </w:r>
      <w:r>
        <w:rPr>
          <w:noProof/>
          <w:sz w:val="20"/>
        </w:rPr>
        <mc:AlternateContent>
          <mc:Choice Requires="wps">
            <w:drawing>
              <wp:anchor distT="0" distB="0" distL="114300" distR="114300" simplePos="0" relativeHeight="251687936" behindDoc="0" locked="0" layoutInCell="1" allowOverlap="1" wp14:anchorId="29F54C77" wp14:editId="42834560">
                <wp:simplePos x="0" y="0"/>
                <wp:positionH relativeFrom="column">
                  <wp:posOffset>1304925</wp:posOffset>
                </wp:positionH>
                <wp:positionV relativeFrom="paragraph">
                  <wp:posOffset>1000125</wp:posOffset>
                </wp:positionV>
                <wp:extent cx="142875" cy="304800"/>
                <wp:effectExtent l="0" t="0" r="28575" b="19050"/>
                <wp:wrapSquare wrapText="bothSides"/>
                <wp:docPr id="88" name="Oval 10" title="ink spo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304800"/>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CFCFAE9" id="Oval 10" o:spid="_x0000_s1026" alt="Title: ink spot" style="position:absolute;margin-left:102.75pt;margin-top:78.75pt;width:11.25pt;height: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" fillcolor="gray">
                <w10:wrap type="square"/>
              </v:oval>
            </w:pict>
          </mc:Fallback>
        </mc:AlternateContent>
      </w:r>
      <w:r>
        <w:rPr>
          <w:noProof/>
          <w:sz w:val="20"/>
        </w:rPr>
        <mc:AlternateContent>
          <mc:Choice Requires="wps">
            <w:drawing>
              <wp:anchor distT="0" distB="0" distL="114300" distR="114300" simplePos="0" relativeHeight="251685888" behindDoc="0" locked="0" layoutInCell="1" allowOverlap="1" wp14:anchorId="512869DB" wp14:editId="1671E1EF">
                <wp:simplePos x="0" y="0"/>
                <wp:positionH relativeFrom="column">
                  <wp:posOffset>2171700</wp:posOffset>
                </wp:positionH>
                <wp:positionV relativeFrom="paragraph">
                  <wp:posOffset>2294890</wp:posOffset>
                </wp:positionV>
                <wp:extent cx="1047750" cy="238125"/>
                <wp:effectExtent l="0" t="0" r="0" b="9525"/>
                <wp:wrapNone/>
                <wp:docPr id="8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7750"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517F" w:rsidRDefault="0041517F" w:rsidP="0041517F">
                            <w:pPr>
                              <w:pStyle w:val="Header"/>
                              <w:tabs>
                                <w:tab w:val="clear" w:pos="4320"/>
                                <w:tab w:val="clear" w:pos="8640"/>
                              </w:tabs>
                              <w:rPr>
                                <w:sz w:val="20"/>
                              </w:rPr>
                            </w:pPr>
                            <w:r>
                              <w:rPr>
                                <w:sz w:val="20"/>
                              </w:rPr>
                              <w:t>Original ink dot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2869DB" id="Text Box 13" o:spid="_x0000_s1029" type="#_x0000_t202" style="position:absolute;margin-left:171pt;margin-top:180.7pt;width:82.5pt;height:1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" stroked="f">
                <v:textbox>
                  <w:txbxContent>
                    <w:p w:rsidR="0041517F" w:rsidRDefault="0041517F" w:rsidP="0041517F">
                      <w:pPr>
                        <w:pStyle w:val="Header"/>
                        <w:tabs>
                          <w:tab w:val="clear" w:pos="4320"/>
                          <w:tab w:val="clear" w:pos="8640"/>
                        </w:tabs>
                        <w:rPr>
                          <w:sz w:val="20"/>
                        </w:rPr>
                      </w:pPr>
                      <w:r>
                        <w:rPr>
                          <w:sz w:val="20"/>
                        </w:rPr>
                        <w:t>Original ink dot</w:t>
                      </w:r>
                    </w:p>
                  </w:txbxContent>
                </v:textbox>
              </v:shape>
            </w:pict>
          </mc:Fallback>
        </mc:AlternateContent>
      </w:r>
      <w:r>
        <w:rPr>
          <w:noProof/>
          <w:sz w:val="20"/>
        </w:rPr>
        <mc:AlternateContent>
          <mc:Choice Requires="wps">
            <w:drawing>
              <wp:anchor distT="0" distB="0" distL="114300" distR="114300" simplePos="0" relativeHeight="251677696" behindDoc="0" locked="0" layoutInCell="1" allowOverlap="1" wp14:anchorId="7C914CE7" wp14:editId="6D402716">
                <wp:simplePos x="0" y="0"/>
                <wp:positionH relativeFrom="column">
                  <wp:posOffset>1028700</wp:posOffset>
                </wp:positionH>
                <wp:positionV relativeFrom="paragraph">
                  <wp:posOffset>843915</wp:posOffset>
                </wp:positionV>
                <wp:extent cx="800100" cy="1600200"/>
                <wp:effectExtent l="0" t="0" r="19050" b="19050"/>
                <wp:wrapSquare wrapText="bothSides"/>
                <wp:docPr id="87" name="Rectangle 3" title="TLC pape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600200"/>
                        </a:xfrm>
                        <a:prstGeom prst="rect">
                          <a:avLst/>
                        </a:prstGeom>
                        <a:solidFill>
                          <a:srgbClr val="DDDDD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20840" id="Rectangle 3" o:spid="_x0000_s1026" alt="Title: TLC paper" style="position:absolute;margin-left:81pt;margin-top:66.45pt;width:63pt;height:1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" fillcolor="#ddd">
                <w10:wrap type="square"/>
              </v:rect>
            </w:pict>
          </mc:Fallback>
        </mc:AlternateContent>
      </w:r>
      <w:r>
        <w:rPr>
          <w:noProof/>
          <w:sz w:val="20"/>
        </w:rPr>
        <mc:AlternateContent>
          <mc:Choice Requires="wps">
            <w:drawing>
              <wp:anchor distT="0" distB="0" distL="114300" distR="114300" simplePos="0" relativeHeight="251676672" behindDoc="0" locked="0" layoutInCell="1" allowOverlap="1" wp14:anchorId="1A8E6F0F" wp14:editId="654754E9">
                <wp:simplePos x="0" y="0"/>
                <wp:positionH relativeFrom="column">
                  <wp:posOffset>1026160</wp:posOffset>
                </wp:positionH>
                <wp:positionV relativeFrom="paragraph">
                  <wp:posOffset>615315</wp:posOffset>
                </wp:positionV>
                <wp:extent cx="800100" cy="1828800"/>
                <wp:effectExtent l="0" t="0" r="19050" b="19050"/>
                <wp:wrapSquare wrapText="bothSides"/>
                <wp:docPr id="86" name="Rectangle 2" title="TLC pape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828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1F25E4" id="Rectangle 2" o:spid="_x0000_s1026" alt="Title: TLC paper" style="position:absolute;margin-left:80.8pt;margin-top:48.45pt;width:63pt;height:2in;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">
                <w10:wrap type="square"/>
              </v:rect>
            </w:pict>
          </mc:Fallback>
        </mc:AlternateContent>
      </w:r>
      <w:r>
        <w:rPr>
          <w:noProof/>
          <w:sz w:val="20"/>
        </w:rPr>
        <mc:AlternateContent>
          <mc:Choice Requires="wps">
            <w:drawing>
              <wp:anchor distT="0" distB="0" distL="114300" distR="114300" simplePos="0" relativeHeight="251679744" behindDoc="0" locked="0" layoutInCell="1" allowOverlap="1" wp14:anchorId="65177AB3" wp14:editId="50CB1917">
                <wp:simplePos x="0" y="0"/>
                <wp:positionH relativeFrom="column">
                  <wp:posOffset>0</wp:posOffset>
                </wp:positionH>
                <wp:positionV relativeFrom="paragraph">
                  <wp:posOffset>600075</wp:posOffset>
                </wp:positionV>
                <wp:extent cx="914400" cy="685800"/>
                <wp:effectExtent l="0" t="0" r="0" b="0"/>
                <wp:wrapSquare wrapText="bothSides"/>
                <wp:docPr id="8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1517F" w:rsidRDefault="0041517F" w:rsidP="0041517F">
                            <w:pPr>
                              <w:rPr>
                                <w:sz w:val="20"/>
                              </w:rPr>
                            </w:pPr>
                            <w:r>
                              <w:rPr>
                                <w:sz w:val="20"/>
                              </w:rPr>
                              <w:t>Solvent front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77AB3" id="Text Box 7" o:spid="_x0000_s1030" type="#_x0000_t202" style="position:absolute;margin-left:0;margin-top:47.25pt;width:1in;height: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" stroked="f">
                <v:textbox>
                  <w:txbxContent>
                    <w:p w:rsidR="0041517F" w:rsidRDefault="0041517F" w:rsidP="0041517F">
                      <w:pPr>
                        <w:rPr>
                          <w:sz w:val="20"/>
                        </w:rPr>
                      </w:pPr>
                      <w:r>
                        <w:rPr>
                          <w:sz w:val="20"/>
                        </w:rPr>
                        <w:t>Solvent front</w:t>
                      </w:r>
                    </w:p>
                  </w:txbxContent>
                </v:textbox>
                <w10:wrap type="square"/>
              </v:shape>
            </w:pict>
          </mc:Fallback>
        </mc:AlternateContent>
      </w:r>
      <w:r>
        <w:rPr>
          <w:noProof/>
          <w:sz w:val="20"/>
        </w:rPr>
        <mc:AlternateContent>
          <mc:Choice Requires="wps">
            <w:drawing>
              <wp:anchor distT="0" distB="0" distL="114300" distR="114300" simplePos="0" relativeHeight="251678720" behindDoc="0" locked="0" layoutInCell="1" allowOverlap="1" wp14:anchorId="32B0FAF8" wp14:editId="4A98DB07">
                <wp:simplePos x="0" y="0"/>
                <wp:positionH relativeFrom="column">
                  <wp:posOffset>1337945</wp:posOffset>
                </wp:positionH>
                <wp:positionV relativeFrom="paragraph">
                  <wp:posOffset>2215515</wp:posOffset>
                </wp:positionV>
                <wp:extent cx="114300" cy="114300"/>
                <wp:effectExtent l="0" t="0" r="19050" b="19050"/>
                <wp:wrapSquare wrapText="bothSides"/>
                <wp:docPr id="75" name="Oval 4" title="ink spot"/>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5F5F5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9AB6D90" id="Oval 4" o:spid="_x0000_s1026" alt="Title: ink spot" style="position:absolute;margin-left:105.35pt;margin-top:174.45pt;width:9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" fillcolor="#5f5f5f">
                <w10:wrap type="square"/>
              </v:oval>
            </w:pict>
          </mc:Fallback>
        </mc:AlternateContent>
      </w:r>
      <w:r>
        <w:rPr>
          <w:noProof/>
          <w:sz w:val="20"/>
        </w:rPr>
        <mc:AlternateContent>
          <mc:Choice Requires="wps">
            <w:drawing>
              <wp:anchor distT="0" distB="0" distL="114300" distR="114300" simplePos="0" relativeHeight="251683840" behindDoc="0" locked="0" layoutInCell="1" allowOverlap="1" wp14:anchorId="2ED66357" wp14:editId="71ADC6D0">
                <wp:simplePos x="0" y="0"/>
                <wp:positionH relativeFrom="column">
                  <wp:posOffset>800100</wp:posOffset>
                </wp:positionH>
                <wp:positionV relativeFrom="paragraph">
                  <wp:posOffset>691515</wp:posOffset>
                </wp:positionV>
                <wp:extent cx="228600" cy="114300"/>
                <wp:effectExtent l="0" t="0" r="19050" b="19050"/>
                <wp:wrapSquare wrapText="bothSides"/>
                <wp:docPr id="78" name="Line 11" title="pointing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28600" cy="1143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C3AFAE4" id="Line 11" o:spid="_x0000_s1026" alt="Title: pointing line" style="position:absolute;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54.45pt" to="81pt,6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">
                <w10:wrap type="square"/>
              </v:line>
            </w:pict>
          </mc:Fallback>
        </mc:AlternateContent>
      </w:r>
      <w:r w:rsidR="0041517F">
        <w:rPr>
          <w:noProof/>
          <w:sz w:val="20"/>
        </w:rPr>
        <mc:AlternateContent>
          <mc:Choice Requires="wps">
            <w:drawing>
              <wp:anchor distT="0" distB="0" distL="114300" distR="114300" simplePos="0" relativeHeight="251686912" behindDoc="0" locked="0" layoutInCell="1" allowOverlap="1" wp14:anchorId="741FD4CC" wp14:editId="04339498">
                <wp:simplePos x="0" y="0"/>
                <wp:positionH relativeFrom="column">
                  <wp:posOffset>1485900</wp:posOffset>
                </wp:positionH>
                <wp:positionV relativeFrom="paragraph">
                  <wp:posOffset>2444115</wp:posOffset>
                </wp:positionV>
                <wp:extent cx="685800" cy="114300"/>
                <wp:effectExtent l="0" t="0" r="19050" b="19050"/>
                <wp:wrapNone/>
                <wp:docPr id="82" name="Line 14" title="pointing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E922DB" id="Line 14" o:spid="_x0000_s1026" alt="Title: pointing line"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92.45pt" to="171pt,2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"/>
            </w:pict>
          </mc:Fallback>
        </mc:AlternateContent>
      </w:r>
      <w:r w:rsidR="0041517F">
        <w:t xml:space="preserve">Chemists use a technique called chromatography to separate compounds for purification and identification. Although many types of chromatography have been developed, all </w:t>
      </w:r>
      <w:r>
        <w:t>chromato</w:t>
      </w:r>
      <w:r w:rsidR="0041517F">
        <w:t xml:space="preserve">graphy methods use both a mobile phase and a stationary phase. In this experiment, we will be using a type of chromatography called thin layer chromatography, or TLC.  In TLC, a </w:t>
      </w:r>
      <w:r w:rsidR="0041517F">
        <w:rPr>
          <w:b/>
        </w:rPr>
        <w:t>mobile</w:t>
      </w:r>
      <w:r w:rsidR="0041517F" w:rsidRPr="00A87C83">
        <w:rPr>
          <w:b/>
        </w:rPr>
        <w:t xml:space="preserve"> phase</w:t>
      </w:r>
      <w:r w:rsidR="0041517F">
        <w:rPr>
          <w:b/>
        </w:rPr>
        <w:t>,</w:t>
      </w:r>
      <w:r w:rsidR="0041517F">
        <w:t xml:space="preserve"> or </w:t>
      </w:r>
      <w:r w:rsidR="0041517F" w:rsidRPr="00A87C83">
        <w:rPr>
          <w:b/>
        </w:rPr>
        <w:t>solvent</w:t>
      </w:r>
      <w:r w:rsidR="0041517F" w:rsidRPr="002501DB">
        <w:t>,</w:t>
      </w:r>
      <w:r w:rsidR="0041517F">
        <w:t xml:space="preserve"> migrates up a thin layer of solid particles attached to a glass plate (called the </w:t>
      </w:r>
      <w:r w:rsidR="0041517F" w:rsidRPr="002C322C">
        <w:rPr>
          <w:b/>
        </w:rPr>
        <w:t>stationary phase</w:t>
      </w:r>
      <w:r>
        <w:t xml:space="preserve"> or </w:t>
      </w:r>
      <w:r w:rsidRPr="00542E42">
        <w:rPr>
          <w:b/>
        </w:rPr>
        <w:t>adsorbent</w:t>
      </w:r>
      <w:r w:rsidR="0041517F">
        <w:t xml:space="preserve">).  </w:t>
      </w:r>
    </w:p>
    <w:p w:rsidR="00E84D4F" w:rsidRDefault="00E84D4F" w:rsidP="00E84D4F">
      <w:pPr>
        <w:spacing w:after="120" w:line="360" w:lineRule="exact"/>
      </w:pPr>
      <w:r>
        <w:t xml:space="preserve">Chromatography works because of differences in polarity between the stationary phase, the solvent, and the components of the mixture being studied. When using a solvent with low polarity, the majority of the components of the mixture, if not all of them, will be held more strongly to the </w:t>
      </w:r>
      <w:r w:rsidR="00542E42">
        <w:t>stationary phase</w:t>
      </w:r>
      <w:r>
        <w:t xml:space="preserve"> than the solvent molecules, so the solvent will not displace them and carry them along with it. If a more polar solvent is chosen, it will displace the majority of the molecules in the sample</w:t>
      </w:r>
      <w:r w:rsidR="00542E42">
        <w:t>.  D</w:t>
      </w:r>
      <w:r>
        <w:t xml:space="preserve">epending on the polarity of each of the components, some may travel farther with the solvent than others, resulting in separation of each of the components. The distances traveled with the </w:t>
      </w:r>
      <w:r w:rsidR="00542E42">
        <w:t>mobile phase</w:t>
      </w:r>
      <w:r>
        <w:t xml:space="preserve"> are characteristic of different molecules and make identification possible (see Figure 1). </w:t>
      </w:r>
    </w:p>
    <w:p w:rsidR="00E84D4F" w:rsidRDefault="00E84D4F" w:rsidP="00E84D4F">
      <w:pPr>
        <w:spacing w:after="120" w:line="360" w:lineRule="exact"/>
      </w:pPr>
      <w:r>
        <w:t xml:space="preserve">A solvent much more polar than the components of the mixture will displace all of the molecules and carry them all very easily on the solvent front, yielding no separation that would be useful in identification. Finding a solvent suitable for separation of a mixture or identification of a sample usually requires trying several solvents </w:t>
      </w:r>
      <w:r w:rsidR="00542E42">
        <w:t>with different polarities</w:t>
      </w:r>
      <w:r>
        <w:t>.</w:t>
      </w:r>
    </w:p>
    <w:p w:rsidR="00542E42" w:rsidRDefault="00542E42" w:rsidP="00E84D4F">
      <w:pPr>
        <w:spacing w:after="120" w:line="360" w:lineRule="exact"/>
      </w:pPr>
    </w:p>
    <w:p w:rsidR="00E84D4F" w:rsidRDefault="00E84D4F" w:rsidP="00E84D4F">
      <w:pPr>
        <w:spacing w:after="120" w:line="360" w:lineRule="exact"/>
        <w:rPr>
          <w:b/>
          <w:bCs/>
          <w:u w:val="single"/>
        </w:rPr>
      </w:pPr>
      <w:r>
        <w:rPr>
          <w:b/>
          <w:bCs/>
          <w:u w:val="single"/>
        </w:rPr>
        <w:t>Purpose:</w:t>
      </w:r>
    </w:p>
    <w:p w:rsidR="00E84D4F" w:rsidRDefault="00E84D4F" w:rsidP="00E84D4F">
      <w:pPr>
        <w:spacing w:after="120" w:line="360" w:lineRule="exact"/>
      </w:pPr>
      <w:r>
        <w:t>The purpose of this lab is to use thin layer chromatography to identify an unknown ink sample.</w:t>
      </w:r>
    </w:p>
    <w:p w:rsidR="00E84D4F" w:rsidRDefault="00E84D4F" w:rsidP="00E84D4F">
      <w:pPr>
        <w:spacing w:after="120" w:line="360" w:lineRule="exact"/>
        <w:rPr>
          <w:b/>
          <w:bCs/>
          <w:u w:val="single"/>
        </w:rPr>
      </w:pPr>
      <w:r>
        <w:rPr>
          <w:b/>
          <w:bCs/>
          <w:u w:val="single"/>
        </w:rPr>
        <w:lastRenderedPageBreak/>
        <w:t>Equipment: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3"/>
        <w:gridCol w:w="4307"/>
      </w:tblGrid>
      <w:tr w:rsidR="00E84D4F" w:rsidTr="009B3CD4">
        <w:tc>
          <w:tcPr>
            <w:tcW w:w="4323" w:type="dxa"/>
          </w:tcPr>
          <w:p w:rsidR="00E84D4F" w:rsidRDefault="00E84D4F" w:rsidP="009B3CD4">
            <w:pPr>
              <w:spacing w:after="120" w:line="360" w:lineRule="exact"/>
            </w:pPr>
            <w:r>
              <w:t>Chromatography jar</w:t>
            </w:r>
          </w:p>
        </w:tc>
        <w:tc>
          <w:tcPr>
            <w:tcW w:w="4307" w:type="dxa"/>
          </w:tcPr>
          <w:p w:rsidR="00E84D4F" w:rsidRDefault="00E84D4F" w:rsidP="009B3CD4">
            <w:pPr>
              <w:spacing w:after="120" w:line="360" w:lineRule="exact"/>
            </w:pPr>
            <w:r>
              <w:t>Forceps (tweezers)</w:t>
            </w:r>
          </w:p>
        </w:tc>
      </w:tr>
      <w:tr w:rsidR="00E84D4F" w:rsidTr="009B3CD4">
        <w:tc>
          <w:tcPr>
            <w:tcW w:w="4323" w:type="dxa"/>
          </w:tcPr>
          <w:p w:rsidR="00E84D4F" w:rsidRDefault="00E84D4F" w:rsidP="009B3CD4">
            <w:pPr>
              <w:spacing w:after="120" w:line="360" w:lineRule="exact"/>
            </w:pPr>
            <w:r>
              <w:t xml:space="preserve">Micro-capillary tubes </w:t>
            </w:r>
          </w:p>
        </w:tc>
        <w:tc>
          <w:tcPr>
            <w:tcW w:w="4307" w:type="dxa"/>
          </w:tcPr>
          <w:p w:rsidR="00E84D4F" w:rsidRDefault="00E84D4F" w:rsidP="009B3CD4">
            <w:pPr>
              <w:spacing w:after="120" w:line="360" w:lineRule="exact"/>
            </w:pPr>
            <w:r>
              <w:t>Methanol in dropper bottle</w:t>
            </w:r>
          </w:p>
        </w:tc>
      </w:tr>
      <w:tr w:rsidR="00E84D4F" w:rsidTr="009B3CD4">
        <w:tc>
          <w:tcPr>
            <w:tcW w:w="4323" w:type="dxa"/>
          </w:tcPr>
          <w:p w:rsidR="00E84D4F" w:rsidRDefault="00E84D4F" w:rsidP="009B3CD4">
            <w:pPr>
              <w:spacing w:after="120" w:line="360" w:lineRule="exact"/>
            </w:pPr>
            <w:r>
              <w:t>Scissors</w:t>
            </w:r>
          </w:p>
        </w:tc>
        <w:tc>
          <w:tcPr>
            <w:tcW w:w="4307" w:type="dxa"/>
          </w:tcPr>
          <w:p w:rsidR="00E84D4F" w:rsidRDefault="00E84D4F" w:rsidP="009B3CD4">
            <w:pPr>
              <w:spacing w:after="120" w:line="360" w:lineRule="exact"/>
            </w:pPr>
            <w:r>
              <w:t>Mobile phase (solvent):  60:10:20:0.5 mixture of 1-butanol, ethanol, water, and acetic acid</w:t>
            </w:r>
          </w:p>
        </w:tc>
      </w:tr>
      <w:tr w:rsidR="00E84D4F" w:rsidTr="009B3CD4">
        <w:tc>
          <w:tcPr>
            <w:tcW w:w="4323" w:type="dxa"/>
          </w:tcPr>
          <w:p w:rsidR="00E84D4F" w:rsidRDefault="00E84D4F" w:rsidP="009B3CD4">
            <w:pPr>
              <w:spacing w:after="120" w:line="360" w:lineRule="exact"/>
            </w:pPr>
            <w:r>
              <w:t>TLC plates</w:t>
            </w:r>
          </w:p>
        </w:tc>
        <w:tc>
          <w:tcPr>
            <w:tcW w:w="4307" w:type="dxa"/>
          </w:tcPr>
          <w:p w:rsidR="00E84D4F" w:rsidRDefault="00E84D4F" w:rsidP="009B3CD4">
            <w:pPr>
              <w:spacing w:after="120" w:line="360" w:lineRule="exact"/>
            </w:pPr>
            <w:r>
              <w:t>Ruler</w:t>
            </w:r>
          </w:p>
        </w:tc>
      </w:tr>
      <w:tr w:rsidR="00E84D4F" w:rsidTr="009B3CD4">
        <w:tc>
          <w:tcPr>
            <w:tcW w:w="4323" w:type="dxa"/>
          </w:tcPr>
          <w:p w:rsidR="00E84D4F" w:rsidRDefault="00E84D4F" w:rsidP="009B3CD4">
            <w:pPr>
              <w:spacing w:after="120" w:line="360" w:lineRule="exact"/>
            </w:pPr>
            <w:r>
              <w:t>Suspect pens</w:t>
            </w:r>
          </w:p>
        </w:tc>
        <w:tc>
          <w:tcPr>
            <w:tcW w:w="4307" w:type="dxa"/>
          </w:tcPr>
          <w:p w:rsidR="00E84D4F" w:rsidRDefault="00E84D4F" w:rsidP="009B3CD4">
            <w:pPr>
              <w:spacing w:after="120" w:line="360" w:lineRule="exact"/>
            </w:pPr>
            <w:r>
              <w:t>Pencil</w:t>
            </w:r>
          </w:p>
        </w:tc>
      </w:tr>
      <w:tr w:rsidR="00E84D4F" w:rsidTr="009B3CD4">
        <w:tc>
          <w:tcPr>
            <w:tcW w:w="4323" w:type="dxa"/>
          </w:tcPr>
          <w:p w:rsidR="00E84D4F" w:rsidRDefault="00E84D4F" w:rsidP="009B3CD4">
            <w:pPr>
              <w:spacing w:after="120" w:line="360" w:lineRule="exact"/>
            </w:pPr>
            <w:r>
              <w:t>Evidence note</w:t>
            </w:r>
          </w:p>
        </w:tc>
        <w:tc>
          <w:tcPr>
            <w:tcW w:w="4307" w:type="dxa"/>
          </w:tcPr>
          <w:p w:rsidR="00E84D4F" w:rsidRDefault="00E84D4F" w:rsidP="009B3CD4">
            <w:pPr>
              <w:spacing w:after="120" w:line="360" w:lineRule="exact"/>
            </w:pPr>
            <w:r>
              <w:t>Small glass vial</w:t>
            </w:r>
          </w:p>
        </w:tc>
      </w:tr>
    </w:tbl>
    <w:p w:rsidR="00E84D4F" w:rsidRDefault="00E84D4F" w:rsidP="00E84D4F">
      <w:pPr>
        <w:spacing w:after="120" w:line="360" w:lineRule="exact"/>
        <w:rPr>
          <w:b/>
          <w:bCs/>
          <w:u w:val="single"/>
        </w:rPr>
      </w:pPr>
    </w:p>
    <w:p w:rsidR="00E84D4F" w:rsidRDefault="00E84D4F" w:rsidP="00E84D4F">
      <w:pPr>
        <w:spacing w:after="120" w:line="360" w:lineRule="exact"/>
        <w:rPr>
          <w:b/>
          <w:bCs/>
          <w:u w:val="single"/>
        </w:rPr>
      </w:pPr>
      <w:r>
        <w:rPr>
          <w:b/>
          <w:bCs/>
          <w:u w:val="single"/>
        </w:rPr>
        <w:t>Safety:</w:t>
      </w:r>
    </w:p>
    <w:p w:rsidR="00E84D4F" w:rsidRDefault="00E84D4F" w:rsidP="00E84D4F">
      <w:pPr>
        <w:widowControl w:val="0"/>
        <w:numPr>
          <w:ilvl w:val="0"/>
          <w:numId w:val="1"/>
        </w:numPr>
      </w:pPr>
      <w:r>
        <w:t>Always wear safety goggles.</w:t>
      </w:r>
    </w:p>
    <w:p w:rsidR="00E84D4F" w:rsidRDefault="00E84D4F" w:rsidP="00E84D4F">
      <w:pPr>
        <w:widowControl w:val="0"/>
        <w:numPr>
          <w:ilvl w:val="0"/>
          <w:numId w:val="1"/>
        </w:numPr>
      </w:pPr>
      <w:r>
        <w:t>Wear gloves and wash thoroughly with soap and water if you get solvent on you.</w:t>
      </w:r>
    </w:p>
    <w:p w:rsidR="00E84D4F" w:rsidRDefault="00E84D4F" w:rsidP="00E84D4F">
      <w:pPr>
        <w:widowControl w:val="0"/>
        <w:rPr>
          <w:b/>
          <w:bCs/>
          <w:u w:val="single"/>
        </w:rPr>
      </w:pPr>
    </w:p>
    <w:p w:rsidR="00E84D4F" w:rsidRDefault="00E84D4F" w:rsidP="00E84D4F">
      <w:pPr>
        <w:widowControl w:val="0"/>
        <w:rPr>
          <w:b/>
          <w:bCs/>
          <w:u w:val="single"/>
        </w:rPr>
      </w:pPr>
      <w:r>
        <w:rPr>
          <w:b/>
          <w:bCs/>
          <w:u w:val="single"/>
        </w:rPr>
        <w:t>Procedure:</w:t>
      </w:r>
    </w:p>
    <w:p w:rsidR="00E84D4F" w:rsidRDefault="00E84D4F" w:rsidP="00546CFF">
      <w:pPr>
        <w:widowControl w:val="0"/>
        <w:numPr>
          <w:ilvl w:val="0"/>
          <w:numId w:val="2"/>
        </w:numPr>
        <w:ind w:left="450" w:hanging="270"/>
      </w:pPr>
      <w:r>
        <w:t xml:space="preserve">Prepare a developing chamber by adding about 0.5 cm </w:t>
      </w:r>
      <w:proofErr w:type="gramStart"/>
      <w:r>
        <w:t>or  5</w:t>
      </w:r>
      <w:proofErr w:type="gramEnd"/>
      <w:r>
        <w:t xml:space="preserve"> mL of solvent to the chromatography jar and closing the lid until needed.</w:t>
      </w:r>
    </w:p>
    <w:p w:rsidR="00E84D4F" w:rsidRDefault="00E84D4F" w:rsidP="00E84D4F">
      <w:pPr>
        <w:widowControl w:val="0"/>
      </w:pPr>
    </w:p>
    <w:p w:rsidR="00E84D4F" w:rsidRDefault="00E84D4F" w:rsidP="00546CFF">
      <w:pPr>
        <w:widowControl w:val="0"/>
        <w:numPr>
          <w:ilvl w:val="0"/>
          <w:numId w:val="2"/>
        </w:numPr>
        <w:ind w:left="360"/>
      </w:pPr>
      <w:r>
        <w:t>Prepare the TLC plate:</w:t>
      </w:r>
    </w:p>
    <w:p w:rsidR="00E84D4F" w:rsidRDefault="00E84D4F" w:rsidP="00E84D4F">
      <w:pPr>
        <w:widowControl w:val="0"/>
        <w:numPr>
          <w:ilvl w:val="1"/>
          <w:numId w:val="2"/>
        </w:numPr>
      </w:pPr>
      <w:r>
        <w:t>Obtain a TLC plate.  Handle the plate by the edges only, making sure to avoid touching the white silica layer (the side you are using).</w:t>
      </w:r>
    </w:p>
    <w:p w:rsidR="00E84D4F" w:rsidRDefault="00E84D4F" w:rsidP="00E84D4F">
      <w:pPr>
        <w:widowControl w:val="0"/>
      </w:pPr>
    </w:p>
    <w:p w:rsidR="00E84D4F" w:rsidRDefault="00E84D4F" w:rsidP="00E84D4F">
      <w:pPr>
        <w:widowControl w:val="0"/>
        <w:numPr>
          <w:ilvl w:val="1"/>
          <w:numId w:val="2"/>
        </w:numPr>
      </w:pPr>
      <w:r>
        <w:t xml:space="preserve">With a </w:t>
      </w:r>
      <w:r w:rsidRPr="005C308A">
        <w:rPr>
          <w:b/>
          <w:i/>
          <w:u w:val="single"/>
        </w:rPr>
        <w:t>pencil</w:t>
      </w:r>
      <w:r>
        <w:t>, use a ruler to gently draw a line about 1.0-1.5 cm (the width of your pinky finger) from the bottom of the plate.  Be careful not to chip off the silica layer.</w:t>
      </w:r>
    </w:p>
    <w:p w:rsidR="00E84D4F" w:rsidRDefault="00E84D4F" w:rsidP="00E84D4F">
      <w:pPr>
        <w:widowControl w:val="0"/>
      </w:pPr>
    </w:p>
    <w:p w:rsidR="00E84D4F" w:rsidRDefault="00E84D4F" w:rsidP="00E84D4F">
      <w:pPr>
        <w:widowControl w:val="0"/>
        <w:numPr>
          <w:ilvl w:val="1"/>
          <w:numId w:val="2"/>
        </w:numPr>
      </w:pPr>
      <w:r>
        <w:t>As shown in the diagram (Data section), draw 7 evenly spaced crosshairs (+) across the width of the plate.</w:t>
      </w:r>
    </w:p>
    <w:p w:rsidR="00E84D4F" w:rsidRDefault="00E84D4F" w:rsidP="00E84D4F">
      <w:pPr>
        <w:widowControl w:val="0"/>
        <w:ind w:left="720"/>
      </w:pPr>
    </w:p>
    <w:p w:rsidR="00E84D4F" w:rsidRDefault="00E84D4F" w:rsidP="00E84D4F">
      <w:pPr>
        <w:widowControl w:val="0"/>
        <w:numPr>
          <w:ilvl w:val="1"/>
          <w:numId w:val="2"/>
        </w:numPr>
      </w:pPr>
      <w:r>
        <w:t xml:space="preserve">Write your initials in </w:t>
      </w:r>
      <w:r w:rsidRPr="000B7DDB">
        <w:rPr>
          <w:b/>
          <w:i/>
          <w:u w:val="single"/>
        </w:rPr>
        <w:t>pencil</w:t>
      </w:r>
      <w:r>
        <w:t xml:space="preserve"> at the very top of the plate.</w:t>
      </w:r>
    </w:p>
    <w:p w:rsidR="00E84D4F" w:rsidRDefault="00E84D4F" w:rsidP="00E84D4F">
      <w:pPr>
        <w:widowControl w:val="0"/>
        <w:ind w:left="720" w:firstLine="2160"/>
      </w:pPr>
    </w:p>
    <w:p w:rsidR="00E84D4F" w:rsidRDefault="00E84D4F" w:rsidP="00546CFF">
      <w:pPr>
        <w:widowControl w:val="0"/>
        <w:numPr>
          <w:ilvl w:val="0"/>
          <w:numId w:val="2"/>
        </w:numPr>
        <w:ind w:left="360"/>
      </w:pPr>
      <w:r>
        <w:t>Prepare the evidence:</w:t>
      </w:r>
    </w:p>
    <w:p w:rsidR="00E84D4F" w:rsidRDefault="00E84D4F" w:rsidP="00E84D4F">
      <w:pPr>
        <w:widowControl w:val="0"/>
        <w:numPr>
          <w:ilvl w:val="1"/>
          <w:numId w:val="2"/>
        </w:numPr>
      </w:pPr>
      <w:r>
        <w:t>Cut a piece of the evidence note that contains approximately 2-3 cm of ink.</w:t>
      </w:r>
    </w:p>
    <w:p w:rsidR="00E84D4F" w:rsidRDefault="00E84D4F" w:rsidP="00E84D4F">
      <w:pPr>
        <w:widowControl w:val="0"/>
      </w:pPr>
    </w:p>
    <w:p w:rsidR="00E84D4F" w:rsidRDefault="00E84D4F" w:rsidP="00E84D4F">
      <w:pPr>
        <w:widowControl w:val="0"/>
        <w:numPr>
          <w:ilvl w:val="1"/>
          <w:numId w:val="2"/>
        </w:numPr>
      </w:pPr>
      <w:r>
        <w:t>Place the piece of evidence note into a small glass vial, and add methanol, one drop at a time until the ink is extracted (removed) from the paper.  The solution should be fairly dark.  Try to use as little methanol as possible, so the solution is more concentrated.</w:t>
      </w:r>
    </w:p>
    <w:p w:rsidR="00E84D4F" w:rsidRDefault="00E84D4F" w:rsidP="00E84D4F">
      <w:pPr>
        <w:widowControl w:val="0"/>
      </w:pPr>
    </w:p>
    <w:p w:rsidR="00E84D4F" w:rsidRDefault="00E84D4F" w:rsidP="00546CFF">
      <w:pPr>
        <w:widowControl w:val="0"/>
        <w:numPr>
          <w:ilvl w:val="0"/>
          <w:numId w:val="2"/>
        </w:numPr>
        <w:ind w:left="450"/>
      </w:pPr>
      <w:r>
        <w:lastRenderedPageBreak/>
        <w:t>Spot the plate with evidence ink:</w:t>
      </w:r>
    </w:p>
    <w:p w:rsidR="00E84D4F" w:rsidRDefault="00E84D4F" w:rsidP="00E84D4F">
      <w:pPr>
        <w:widowControl w:val="0"/>
        <w:numPr>
          <w:ilvl w:val="1"/>
          <w:numId w:val="2"/>
        </w:numPr>
      </w:pPr>
      <w:r>
        <w:t xml:space="preserve">Immerse a capillary tube into the evidence ink solution until some liquid is drawn into the capillary.  This may take a few tries! </w:t>
      </w:r>
    </w:p>
    <w:p w:rsidR="00E84D4F" w:rsidRDefault="00E84D4F" w:rsidP="00E84D4F">
      <w:pPr>
        <w:widowControl w:val="0"/>
      </w:pPr>
    </w:p>
    <w:p w:rsidR="00E84D4F" w:rsidRDefault="00E84D4F" w:rsidP="00E84D4F">
      <w:pPr>
        <w:widowControl w:val="0"/>
        <w:numPr>
          <w:ilvl w:val="1"/>
          <w:numId w:val="2"/>
        </w:numPr>
      </w:pPr>
      <w:r>
        <w:t>Very gently press the end of the capillary tube at the crosshair on the TLC plate.  Keep the spot small by touching the capillary to the plate and then removing it quickly.  Allow the spot to dry and repeat spotting directly over your original spot.</w:t>
      </w:r>
    </w:p>
    <w:p w:rsidR="00E84D4F" w:rsidRDefault="00E84D4F" w:rsidP="00E84D4F">
      <w:pPr>
        <w:widowControl w:val="0"/>
      </w:pPr>
    </w:p>
    <w:p w:rsidR="00E84D4F" w:rsidRDefault="00E84D4F" w:rsidP="00E84D4F">
      <w:pPr>
        <w:widowControl w:val="0"/>
        <w:numPr>
          <w:ilvl w:val="1"/>
          <w:numId w:val="2"/>
        </w:numPr>
      </w:pPr>
      <w:r>
        <w:t>Record the sample identity on diagram below (Data section).</w:t>
      </w:r>
    </w:p>
    <w:p w:rsidR="00E84D4F" w:rsidRDefault="00E84D4F" w:rsidP="00E84D4F">
      <w:pPr>
        <w:widowControl w:val="0"/>
      </w:pPr>
    </w:p>
    <w:p w:rsidR="00E84D4F" w:rsidRDefault="00E84D4F" w:rsidP="00546CFF">
      <w:pPr>
        <w:widowControl w:val="0"/>
        <w:numPr>
          <w:ilvl w:val="0"/>
          <w:numId w:val="2"/>
        </w:numPr>
        <w:ind w:left="450"/>
      </w:pPr>
      <w:r>
        <w:t>Spot the plate with suspect inks:</w:t>
      </w:r>
    </w:p>
    <w:p w:rsidR="00E84D4F" w:rsidRDefault="00E84D4F" w:rsidP="00E84D4F">
      <w:pPr>
        <w:widowControl w:val="0"/>
        <w:numPr>
          <w:ilvl w:val="1"/>
          <w:numId w:val="2"/>
        </w:numPr>
      </w:pPr>
      <w:r>
        <w:t>Using each suspect pen, gently make an ink dot at each crosshair on the same TLC plate you used to spot the evidence ink.  Make sure the ink dots do not touch one another.</w:t>
      </w:r>
    </w:p>
    <w:p w:rsidR="00E84D4F" w:rsidRDefault="00E84D4F" w:rsidP="00E84D4F">
      <w:pPr>
        <w:widowControl w:val="0"/>
        <w:ind w:firstLine="720"/>
      </w:pPr>
    </w:p>
    <w:p w:rsidR="00E84D4F" w:rsidRDefault="00E84D4F" w:rsidP="00E84D4F">
      <w:pPr>
        <w:widowControl w:val="0"/>
        <w:numPr>
          <w:ilvl w:val="1"/>
          <w:numId w:val="2"/>
        </w:numPr>
      </w:pPr>
      <w:r>
        <w:t>Record the sample identities on the diagram.</w:t>
      </w:r>
    </w:p>
    <w:p w:rsidR="00E84D4F" w:rsidRDefault="00E84D4F" w:rsidP="00E84D4F">
      <w:pPr>
        <w:widowControl w:val="0"/>
      </w:pPr>
    </w:p>
    <w:p w:rsidR="00E84D4F" w:rsidRDefault="00E84D4F" w:rsidP="00546CFF">
      <w:pPr>
        <w:widowControl w:val="0"/>
        <w:numPr>
          <w:ilvl w:val="0"/>
          <w:numId w:val="2"/>
        </w:numPr>
        <w:ind w:left="450"/>
      </w:pPr>
      <w:r>
        <w:t>Develop the sample:</w:t>
      </w:r>
    </w:p>
    <w:p w:rsidR="00E84D4F" w:rsidRDefault="00E84D4F" w:rsidP="00E84D4F">
      <w:pPr>
        <w:widowControl w:val="0"/>
        <w:numPr>
          <w:ilvl w:val="1"/>
          <w:numId w:val="2"/>
        </w:numPr>
      </w:pPr>
      <w:r>
        <w:t>Before placing the TLC plate in the developing chamber, double check that the solvent level is below the ink spots.  The sides of the plate must also not touch the jar.</w:t>
      </w:r>
    </w:p>
    <w:p w:rsidR="00E84D4F" w:rsidRDefault="00E84D4F" w:rsidP="00E84D4F">
      <w:pPr>
        <w:widowControl w:val="0"/>
        <w:ind w:left="720"/>
      </w:pPr>
    </w:p>
    <w:p w:rsidR="00E84D4F" w:rsidRDefault="00E84D4F" w:rsidP="00E84D4F">
      <w:pPr>
        <w:widowControl w:val="0"/>
        <w:numPr>
          <w:ilvl w:val="1"/>
          <w:numId w:val="2"/>
        </w:numPr>
      </w:pPr>
      <w:r>
        <w:t>Place the plate vertically in the developing jar with the top end leaning against the jar.</w:t>
      </w:r>
    </w:p>
    <w:p w:rsidR="00E84D4F" w:rsidRDefault="00E84D4F" w:rsidP="00E84D4F">
      <w:pPr>
        <w:widowControl w:val="0"/>
        <w:ind w:left="720"/>
      </w:pPr>
    </w:p>
    <w:p w:rsidR="00E84D4F" w:rsidRDefault="00E84D4F" w:rsidP="00E84D4F">
      <w:pPr>
        <w:widowControl w:val="0"/>
        <w:numPr>
          <w:ilvl w:val="1"/>
          <w:numId w:val="2"/>
        </w:numPr>
      </w:pPr>
      <w:r>
        <w:t>Reseal the jar and allow the solvent to rise until it is about 2-3 cm from the top of the plate.</w:t>
      </w:r>
    </w:p>
    <w:p w:rsidR="00E84D4F" w:rsidRDefault="00E84D4F" w:rsidP="00E84D4F">
      <w:pPr>
        <w:widowControl w:val="0"/>
        <w:ind w:left="720"/>
      </w:pPr>
    </w:p>
    <w:p w:rsidR="00E84D4F" w:rsidRDefault="00E84D4F" w:rsidP="00E84D4F">
      <w:pPr>
        <w:widowControl w:val="0"/>
        <w:numPr>
          <w:ilvl w:val="1"/>
          <w:numId w:val="2"/>
        </w:numPr>
      </w:pPr>
      <w:r>
        <w:t>Once the solvent is with 2-3 cm of the top of the plate, remove the plate from the jar and allow it to dry.</w:t>
      </w:r>
    </w:p>
    <w:p w:rsidR="00E84D4F" w:rsidRDefault="00E84D4F" w:rsidP="00E84D4F">
      <w:pPr>
        <w:widowControl w:val="0"/>
        <w:ind w:left="720"/>
      </w:pPr>
    </w:p>
    <w:p w:rsidR="00E84D4F" w:rsidRDefault="00E84D4F" w:rsidP="00E84D4F">
      <w:pPr>
        <w:widowControl w:val="0"/>
        <w:numPr>
          <w:ilvl w:val="1"/>
          <w:numId w:val="2"/>
        </w:numPr>
      </w:pPr>
      <w:r>
        <w:t>Using the TLC plate diagram on the next page, draw what your plate looks like.</w:t>
      </w:r>
    </w:p>
    <w:p w:rsidR="00E84D4F" w:rsidRDefault="00E84D4F" w:rsidP="00E84D4F">
      <w:pPr>
        <w:widowControl w:val="0"/>
      </w:pPr>
    </w:p>
    <w:p w:rsidR="00E84D4F" w:rsidRDefault="00E84D4F" w:rsidP="00546CFF">
      <w:pPr>
        <w:widowControl w:val="0"/>
        <w:numPr>
          <w:ilvl w:val="0"/>
          <w:numId w:val="2"/>
        </w:numPr>
        <w:ind w:left="360"/>
      </w:pPr>
      <w:r>
        <w:t>Clean up:</w:t>
      </w:r>
    </w:p>
    <w:p w:rsidR="00E84D4F" w:rsidRDefault="00E84D4F" w:rsidP="00E84D4F">
      <w:pPr>
        <w:widowControl w:val="0"/>
        <w:numPr>
          <w:ilvl w:val="1"/>
          <w:numId w:val="2"/>
        </w:numPr>
      </w:pPr>
      <w:r>
        <w:t>Dispose of all liquids as instructed by your teacher.  Liquids cannot go down a regular sink drain!</w:t>
      </w:r>
    </w:p>
    <w:p w:rsidR="00E84D4F" w:rsidRDefault="00E84D4F" w:rsidP="00E84D4F">
      <w:pPr>
        <w:widowControl w:val="0"/>
        <w:numPr>
          <w:ilvl w:val="1"/>
          <w:numId w:val="2"/>
        </w:numPr>
      </w:pPr>
      <w:r>
        <w:t>Wash your hands with soap and water.</w:t>
      </w:r>
    </w:p>
    <w:p w:rsidR="00546CFF" w:rsidRDefault="00546CFF">
      <w:pPr>
        <w:spacing w:after="160" w:line="259" w:lineRule="auto"/>
      </w:pPr>
      <w:r>
        <w:br w:type="page"/>
      </w:r>
    </w:p>
    <w:p w:rsidR="00E84D4F" w:rsidRPr="00E62691" w:rsidRDefault="00E84D4F" w:rsidP="00E84D4F">
      <w:pPr>
        <w:rPr>
          <w:b/>
          <w:u w:val="single"/>
        </w:rPr>
      </w:pPr>
      <w:r w:rsidRPr="00E973BB">
        <w:rPr>
          <w:b/>
          <w:smallCaps/>
        </w:rPr>
        <w:lastRenderedPageBreak/>
        <w:t>Report Form</w:t>
      </w:r>
      <w:r>
        <w:rPr>
          <w:b/>
          <w:smallCaps/>
        </w:rPr>
        <w:tab/>
      </w:r>
      <w:r>
        <w:rPr>
          <w:b/>
          <w:smallCaps/>
        </w:rPr>
        <w:tab/>
      </w:r>
      <w:r>
        <w:rPr>
          <w:b/>
          <w:smallCaps/>
        </w:rPr>
        <w:tab/>
      </w:r>
      <w:r>
        <w:t>Student Name(s): ___________________________</w:t>
      </w:r>
    </w:p>
    <w:p w:rsidR="00E84D4F" w:rsidRDefault="00E84D4F" w:rsidP="00E84D4F">
      <w:pPr>
        <w:widowControl w:val="0"/>
        <w:tabs>
          <w:tab w:val="left" w:pos="360"/>
        </w:tabs>
        <w:jc w:val="both"/>
      </w:pPr>
    </w:p>
    <w:p w:rsidR="00E84D4F" w:rsidRDefault="00E84D4F" w:rsidP="00E84D4F">
      <w:pPr>
        <w:widowControl w:val="0"/>
        <w:tabs>
          <w:tab w:val="left" w:pos="360"/>
        </w:tabs>
        <w:jc w:val="both"/>
      </w:pPr>
      <w:r>
        <w:t>As you apply samples to the TLC plate, be sure to record which sample is placed at each cross hair on the plate in the diagram below.</w:t>
      </w:r>
    </w:p>
    <w:p w:rsidR="00E84D4F" w:rsidRDefault="00E84D4F" w:rsidP="00E84D4F">
      <w:pPr>
        <w:widowControl w:val="0"/>
        <w:tabs>
          <w:tab w:val="left" w:pos="360"/>
        </w:tabs>
        <w:jc w:val="both"/>
      </w:pPr>
    </w:p>
    <w:p w:rsidR="00E84D4F" w:rsidRDefault="00E84D4F" w:rsidP="00E84D4F">
      <w:pPr>
        <w:widowControl w:val="0"/>
        <w:tabs>
          <w:tab w:val="left" w:pos="360"/>
        </w:tabs>
        <w:jc w:val="both"/>
      </w:pPr>
      <w:r>
        <w:t>After you remove the TLC plate from the developing chamber, use colored pencils to sketch the final appearance of the plate.</w:t>
      </w:r>
    </w:p>
    <w:p w:rsidR="00546CFF" w:rsidRDefault="00E84D4F" w:rsidP="00E84D4F">
      <w:pPr>
        <w:widowControl w:val="0"/>
        <w:tabs>
          <w:tab w:val="left" w:pos="360"/>
        </w:tabs>
        <w:jc w:val="both"/>
        <w:rPr>
          <w:b/>
          <w:bCs/>
          <w:iCs/>
          <w:u w:val="single"/>
        </w:rPr>
      </w:pPr>
      <w:r>
        <w:rPr>
          <w:noProof/>
        </w:rPr>
        <mc:AlternateContent>
          <mc:Choice Requires="wpc">
            <w:drawing>
              <wp:inline distT="0" distB="0" distL="0" distR="0" wp14:anchorId="539A8AA1" wp14:editId="6AC5223F">
                <wp:extent cx="4914900" cy="5709684"/>
                <wp:effectExtent l="0" t="0" r="0" b="0"/>
                <wp:docPr id="1819" name="Canvas 1819" title="Data sheet"/>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5" name="Rectangle 1821"/>
                        <wps:cNvSpPr>
                          <a:spLocks noChangeArrowheads="1"/>
                        </wps:cNvSpPr>
                        <wps:spPr bwMode="auto">
                          <a:xfrm>
                            <a:off x="2057400" y="108984"/>
                            <a:ext cx="1714500" cy="3200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Line 1822"/>
                        <wps:cNvCnPr>
                          <a:cxnSpLocks noChangeShapeType="1"/>
                        </wps:cNvCnPr>
                        <wps:spPr bwMode="auto">
                          <a:xfrm>
                            <a:off x="2057400" y="2852184"/>
                            <a:ext cx="14859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 name="Text Box 1824"/>
                        <wps:cNvSpPr txBox="1">
                          <a:spLocks noChangeArrowheads="1"/>
                        </wps:cNvSpPr>
                        <wps:spPr bwMode="auto">
                          <a:xfrm>
                            <a:off x="2183642" y="163885"/>
                            <a:ext cx="1514901" cy="218252"/>
                          </a:xfrm>
                          <a:prstGeom prst="rect">
                            <a:avLst/>
                          </a:prstGeom>
                          <a:solidFill>
                            <a:srgbClr val="FFFFFF"/>
                          </a:solidFill>
                          <a:ln w="9525">
                            <a:solidFill>
                              <a:srgbClr val="000000"/>
                            </a:solidFill>
                            <a:miter lim="800000"/>
                            <a:headEnd/>
                            <a:tailEnd/>
                          </a:ln>
                        </wps:spPr>
                        <wps:txbx>
                          <w:txbxContent>
                            <w:p w:rsidR="00E84D4F" w:rsidRPr="00451636" w:rsidRDefault="00E84D4F" w:rsidP="00E84D4F">
                              <w:pPr>
                                <w:jc w:val="center"/>
                                <w:rPr>
                                  <w:sz w:val="20"/>
                                  <w:szCs w:val="20"/>
                                </w:rPr>
                              </w:pPr>
                              <w:r>
                                <w:rPr>
                                  <w:sz w:val="20"/>
                                  <w:szCs w:val="20"/>
                                </w:rPr>
                                <w:t>Your initials in Pencil</w:t>
                              </w:r>
                            </w:p>
                          </w:txbxContent>
                        </wps:txbx>
                        <wps:bodyPr rot="0" vert="horz" wrap="square" lIns="91440" tIns="45720" rIns="91440" bIns="45720" anchor="ctr" anchorCtr="0" upright="1">
                          <a:noAutofit/>
                        </wps:bodyPr>
                      </wps:wsp>
                      <wps:wsp>
                        <wps:cNvPr id="58" name="Line 1825"/>
                        <wps:cNvCnPr>
                          <a:cxnSpLocks noChangeShapeType="1"/>
                        </wps:cNvCnPr>
                        <wps:spPr bwMode="auto">
                          <a:xfrm>
                            <a:off x="22385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Line 1826"/>
                        <wps:cNvCnPr>
                          <a:cxnSpLocks noChangeShapeType="1"/>
                        </wps:cNvCnPr>
                        <wps:spPr bwMode="auto">
                          <a:xfrm>
                            <a:off x="24671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0" name="Line 1827"/>
                        <wps:cNvCnPr>
                          <a:cxnSpLocks noChangeShapeType="1"/>
                        </wps:cNvCnPr>
                        <wps:spPr bwMode="auto">
                          <a:xfrm>
                            <a:off x="26957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1" name="Line 1828"/>
                        <wps:cNvCnPr>
                          <a:cxnSpLocks noChangeShapeType="1"/>
                        </wps:cNvCnPr>
                        <wps:spPr bwMode="auto">
                          <a:xfrm>
                            <a:off x="29243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2" name="Line 1829"/>
                        <wps:cNvCnPr>
                          <a:cxnSpLocks noChangeShapeType="1"/>
                        </wps:cNvCnPr>
                        <wps:spPr bwMode="auto">
                          <a:xfrm>
                            <a:off x="31529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3" name="Line 1830"/>
                        <wps:cNvCnPr>
                          <a:cxnSpLocks noChangeShapeType="1"/>
                        </wps:cNvCnPr>
                        <wps:spPr bwMode="auto">
                          <a:xfrm>
                            <a:off x="3381500" y="2737884"/>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4" name="Line 1831"/>
                        <wps:cNvCnPr>
                          <a:cxnSpLocks noChangeShapeType="1"/>
                        </wps:cNvCnPr>
                        <wps:spPr bwMode="auto">
                          <a:xfrm>
                            <a:off x="3429000" y="2852184"/>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1834"/>
                        <wps:cNvSpPr txBox="1">
                          <a:spLocks noChangeArrowheads="1"/>
                        </wps:cNvSpPr>
                        <wps:spPr bwMode="auto">
                          <a:xfrm>
                            <a:off x="86673" y="2100477"/>
                            <a:ext cx="1883723" cy="405246"/>
                          </a:xfrm>
                          <a:prstGeom prst="rect">
                            <a:avLst/>
                          </a:prstGeom>
                          <a:solidFill>
                            <a:srgbClr val="FFFFFF"/>
                          </a:solidFill>
                          <a:ln w="9525">
                            <a:solidFill>
                              <a:srgbClr val="000000"/>
                            </a:solidFill>
                            <a:miter lim="800000"/>
                            <a:headEnd/>
                            <a:tailEnd/>
                          </a:ln>
                        </wps:spPr>
                        <wps:txbx>
                          <w:txbxContent>
                            <w:p w:rsidR="00E84D4F" w:rsidRPr="0086351D" w:rsidRDefault="00E84D4F" w:rsidP="00E84D4F">
                              <w:pPr>
                                <w:rPr>
                                  <w:sz w:val="20"/>
                                  <w:szCs w:val="20"/>
                                </w:rPr>
                              </w:pPr>
                              <w:r>
                                <w:rPr>
                                  <w:sz w:val="20"/>
                                  <w:szCs w:val="20"/>
                                </w:rPr>
                                <w:t>Line is 1-1.5 cm from bottom or the width of your pinky finger</w:t>
                              </w:r>
                            </w:p>
                          </w:txbxContent>
                        </wps:txbx>
                        <wps:bodyPr rot="0" vert="horz" wrap="square" lIns="91440" tIns="45720" rIns="91440" bIns="45720" anchor="t" anchorCtr="0" upright="1">
                          <a:noAutofit/>
                        </wps:bodyPr>
                      </wps:wsp>
                      <wps:wsp>
                        <wps:cNvPr id="67" name="Line 1836"/>
                        <wps:cNvCnPr>
                          <a:cxnSpLocks noChangeShapeType="1"/>
                        </wps:cNvCnPr>
                        <wps:spPr bwMode="auto">
                          <a:xfrm>
                            <a:off x="22266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Line 1837"/>
                        <wps:cNvCnPr>
                          <a:cxnSpLocks noChangeShapeType="1"/>
                        </wps:cNvCnPr>
                        <wps:spPr bwMode="auto">
                          <a:xfrm>
                            <a:off x="24552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9" name="Line 1838"/>
                        <wps:cNvCnPr>
                          <a:cxnSpLocks noChangeShapeType="1"/>
                        </wps:cNvCnPr>
                        <wps:spPr bwMode="auto">
                          <a:xfrm>
                            <a:off x="26838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0" name="Line 1839"/>
                        <wps:cNvCnPr>
                          <a:cxnSpLocks noChangeShapeType="1"/>
                        </wps:cNvCnPr>
                        <wps:spPr bwMode="auto">
                          <a:xfrm>
                            <a:off x="29124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1840"/>
                        <wps:cNvCnPr>
                          <a:cxnSpLocks noChangeShapeType="1"/>
                        </wps:cNvCnPr>
                        <wps:spPr bwMode="auto">
                          <a:xfrm>
                            <a:off x="31410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1841"/>
                        <wps:cNvCnPr>
                          <a:cxnSpLocks noChangeShapeType="1"/>
                        </wps:cNvCnPr>
                        <wps:spPr bwMode="auto">
                          <a:xfrm>
                            <a:off x="3369625" y="3423684"/>
                            <a:ext cx="0"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902"/>
                        <wps:cNvCnPr>
                          <a:cxnSpLocks noChangeShapeType="1"/>
                        </wps:cNvCnPr>
                        <wps:spPr bwMode="auto">
                          <a:xfrm>
                            <a:off x="3598225" y="3426224"/>
                            <a:ext cx="635" cy="217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Line 1903"/>
                        <wps:cNvCnPr>
                          <a:cxnSpLocks noChangeShapeType="1"/>
                        </wps:cNvCnPr>
                        <wps:spPr bwMode="auto">
                          <a:xfrm>
                            <a:off x="3610100" y="2737884"/>
                            <a:ext cx="635"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2" name="Straight Arrow Connector 1792"/>
                        <wps:cNvCnPr/>
                        <wps:spPr>
                          <a:xfrm>
                            <a:off x="1583140" y="2565778"/>
                            <a:ext cx="452082" cy="272252"/>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c:wpc>
                  </a:graphicData>
                </a:graphic>
              </wp:inline>
            </w:drawing>
          </mc:Choice>
          <mc:Fallback>
            <w:pict>
              <v:group w14:anchorId="539A8AA1" id="Canvas 1819" o:spid="_x0000_s1031" editas="canvas" alt="Title: Data sheet" style="width:387pt;height:449.6pt;mso-position-horizontal-relative:char;mso-position-vertical-relative:line" coordsize="49149,57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2" type="#_x0000_t75" style="position:absolute;width:49149;height:57092;visibility:visible;mso-wrap-style:square">
                  <v:fill o:detectmouseclick="t"/>
                  <v:path o:connecttype="none"/>
                </v:shape>
                <v:rect id="Rectangle 1821" o:spid="_x0000_s1033" style="position:absolute;left:20574;top:1089;width:17145;height:320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lfGwgAAANsAAAAPAAAAZHJzL2Rvd25yZXYueG1sRI9Bi8Iw&#10;FITvgv8hPMGbprq4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AcslfGwgAAANsAAAAPAAAA&#10;AAAAAAAAAAAAAAcCAABkcnMvZG93bnJldi54bWxQSwUGAAAAAAMAAwC3AAAA9gIAAAAA&#10;"/>
                <v:line id="Line 1822" o:spid="_x0000_s1034" style="position:absolute;visibility:visible;mso-wrap-style:square" from="20574,28521" to="35433,285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"/>
                <v:shapetype id="_x0000_t202" coordsize="21600,21600" o:spt="202" path="m,l,21600r21600,l21600,xe">
                  <v:stroke joinstyle="miter"/>
                  <v:path gradientshapeok="t" o:connecttype="rect"/>
                </v:shapetype>
                <v:shape id="Text Box 1824" o:spid="_x0000_s1035" type="#_x0000_t202" style="position:absolute;left:21836;top:1638;width:15149;height:21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">
                  <v:textbox>
                    <w:txbxContent>
                      <w:p w:rsidR="00E84D4F" w:rsidRPr="00451636" w:rsidRDefault="00E84D4F" w:rsidP="00E84D4F">
                        <w:pPr>
                          <w:jc w:val="center"/>
                          <w:rPr>
                            <w:sz w:val="20"/>
                            <w:szCs w:val="20"/>
                          </w:rPr>
                        </w:pPr>
                        <w:r>
                          <w:rPr>
                            <w:sz w:val="20"/>
                            <w:szCs w:val="20"/>
                          </w:rPr>
                          <w:t>Your initials in Pencil</w:t>
                        </w:r>
                      </w:p>
                    </w:txbxContent>
                  </v:textbox>
                </v:shape>
                <v:line id="Line 1825" o:spid="_x0000_s1036" style="position:absolute;visibility:visible;mso-wrap-style:square" from="22385,27378" to="22385,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"/>
                <v:line id="Line 1826" o:spid="_x0000_s1037" style="position:absolute;visibility:visible;mso-wrap-style:square" from="24671,27378" to="24671,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line id="Line 1827" o:spid="_x0000_s1038" style="position:absolute;visibility:visible;mso-wrap-style:square" from="26957,27378" to="26957,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"/>
                <v:line id="Line 1828" o:spid="_x0000_s1039" style="position:absolute;visibility:visible;mso-wrap-style:square" from="29243,27378" to="29243,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"/>
                <v:line id="Line 1829" o:spid="_x0000_s1040" style="position:absolute;visibility:visible;mso-wrap-style:square" from="31529,27378" to="31529,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"/>
                <v:line id="Line 1830" o:spid="_x0000_s1041" style="position:absolute;visibility:visible;mso-wrap-style:square" from="33815,27378" to="33815,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"/>
                <v:line id="Line 1831" o:spid="_x0000_s1042" style="position:absolute;visibility:visible;mso-wrap-style:square" from="34290,28521" to="37719,285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"/>
                <v:shape id="Text Box 1834" o:spid="_x0000_s1043" type="#_x0000_t202" style="position:absolute;left:866;top:21004;width:18837;height:40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rsidR="00E84D4F" w:rsidRPr="0086351D" w:rsidRDefault="00E84D4F" w:rsidP="00E84D4F">
                        <w:pPr>
                          <w:rPr>
                            <w:sz w:val="20"/>
                            <w:szCs w:val="20"/>
                          </w:rPr>
                        </w:pPr>
                        <w:r>
                          <w:rPr>
                            <w:sz w:val="20"/>
                            <w:szCs w:val="20"/>
                          </w:rPr>
                          <w:t>Line is 1-1.5 cm from bottom or the width of your pinky finger</w:t>
                        </w:r>
                      </w:p>
                    </w:txbxContent>
                  </v:textbox>
                </v:shape>
                <v:line id="Line 1836" o:spid="_x0000_s1044" style="position:absolute;visibility:visible;mso-wrap-style:square" from="22266,34236" to="22266,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"/>
                <v:line id="Line 1837" o:spid="_x0000_s1045" style="position:absolute;visibility:visible;mso-wrap-style:square" from="24552,34236" to="24552,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"/>
                <v:line id="Line 1838" o:spid="_x0000_s1046" style="position:absolute;visibility:visible;mso-wrap-style:square" from="26838,34236" to="26838,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"/>
                <v:line id="Line 1839" o:spid="_x0000_s1047" style="position:absolute;visibility:visible;mso-wrap-style:square" from="29124,34236" to="29124,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"/>
                <v:line id="Line 1840" o:spid="_x0000_s1048" style="position:absolute;visibility:visible;mso-wrap-style:square" from="31410,34236" to="31410,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"/>
                <v:line id="Line 1841" o:spid="_x0000_s1049" style="position:absolute;visibility:visible;mso-wrap-style:square" from="33696,34236" to="33696,559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NXE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WDVxMYAAADbAAAA&#10;DwAAAAAAAAAAAAAAAAAHAgAAZHJzL2Rvd25yZXYueG1sUEsFBgAAAAADAAMAtwAAAPoCAAAAAA==&#10;"/>
                <v:line id="Line 1902" o:spid="_x0000_s1050" style="position:absolute;visibility:visible;mso-wrap-style:square" from="35982,34262" to="35988,559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"/>
                <v:line id="Line 1903" o:spid="_x0000_s1051" style="position:absolute;visibility:visible;mso-wrap-style:square" from="36101,27378" to="36107,296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"/>
                <v:shapetype id="_x0000_t32" coordsize="21600,21600" o:spt="32" o:oned="t" path="m,l21600,21600e" filled="f">
                  <v:path arrowok="t" fillok="f" o:connecttype="none"/>
                  <o:lock v:ext="edit" shapetype="t"/>
                </v:shapetype>
                <v:shape id="Straight Arrow Connector 1792" o:spid="_x0000_s1052" type="#_x0000_t32" style="position:absolute;left:15831;top:25657;width:4521;height:27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" strokecolor="black [3213]" strokeweight="1pt">
                  <v:stroke endarrow="block" joinstyle="miter"/>
                </v:shape>
                <w10:anchorlock/>
              </v:group>
            </w:pict>
          </mc:Fallback>
        </mc:AlternateContent>
      </w:r>
    </w:p>
    <w:p w:rsidR="00546CFF" w:rsidRDefault="00546CFF">
      <w:pPr>
        <w:spacing w:after="160" w:line="259" w:lineRule="auto"/>
        <w:rPr>
          <w:b/>
          <w:bCs/>
          <w:iCs/>
          <w:u w:val="single"/>
        </w:rPr>
      </w:pPr>
      <w:r>
        <w:rPr>
          <w:b/>
          <w:bCs/>
          <w:iCs/>
          <w:u w:val="single"/>
        </w:rPr>
        <w:br w:type="page"/>
      </w:r>
    </w:p>
    <w:p w:rsidR="00E84D4F" w:rsidRDefault="00E84D4F" w:rsidP="00E84D4F">
      <w:pPr>
        <w:widowControl w:val="0"/>
        <w:tabs>
          <w:tab w:val="left" w:pos="360"/>
        </w:tabs>
        <w:jc w:val="both"/>
        <w:rPr>
          <w:b/>
          <w:bCs/>
          <w:iCs/>
          <w:u w:val="single"/>
        </w:rPr>
      </w:pPr>
      <w:r>
        <w:rPr>
          <w:b/>
          <w:bCs/>
          <w:iCs/>
          <w:u w:val="single"/>
        </w:rPr>
        <w:lastRenderedPageBreak/>
        <w:t xml:space="preserve">Analysis and Calculations: </w:t>
      </w:r>
    </w:p>
    <w:p w:rsidR="00E84D4F" w:rsidRDefault="00E84D4F" w:rsidP="00E84D4F">
      <w:pPr>
        <w:widowControl w:val="0"/>
        <w:tabs>
          <w:tab w:val="left" w:pos="360"/>
        </w:tabs>
        <w:jc w:val="both"/>
        <w:rPr>
          <w:b/>
          <w:bCs/>
          <w:iCs/>
          <w:u w:val="single"/>
        </w:rPr>
      </w:pPr>
    </w:p>
    <w:p w:rsidR="00E84D4F" w:rsidRDefault="00E84D4F" w:rsidP="00542E42">
      <w:pPr>
        <w:widowControl w:val="0"/>
        <w:numPr>
          <w:ilvl w:val="0"/>
          <w:numId w:val="3"/>
        </w:numPr>
        <w:tabs>
          <w:tab w:val="left" w:pos="360"/>
        </w:tabs>
        <w:ind w:left="360" w:hanging="360"/>
        <w:jc w:val="both"/>
      </w:pPr>
      <w:r>
        <w:rPr>
          <w:noProof/>
        </w:rPr>
        <mc:AlternateContent>
          <mc:Choice Requires="wps">
            <w:drawing>
              <wp:anchor distT="0" distB="0" distL="114300" distR="114300" simplePos="0" relativeHeight="251673600" behindDoc="0" locked="0" layoutInCell="1" allowOverlap="1">
                <wp:simplePos x="0" y="0"/>
                <wp:positionH relativeFrom="column">
                  <wp:posOffset>8647430</wp:posOffset>
                </wp:positionH>
                <wp:positionV relativeFrom="paragraph">
                  <wp:posOffset>-916305</wp:posOffset>
                </wp:positionV>
                <wp:extent cx="914400" cy="914400"/>
                <wp:effectExtent l="8255" t="11430" r="10795" b="7620"/>
                <wp:wrapNone/>
                <wp:docPr id="2" name="Text Box 2" descr="Text Box: "/>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84D4F" w:rsidRDefault="00E84D4F" w:rsidP="00E84D4F">
                            <w:proofErr w:type="spellStart"/>
                            <w:r>
                              <w:rPr>
                                <w:color w:val="1F1A17"/>
                                <w:sz w:val="26"/>
                                <w:szCs w:val="26"/>
                              </w:rPr>
                              <w:t>i</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4" type="#_x0000_t202" alt="Text Box: " style="position:absolute;left:0;text-align:left;margin-left:680.9pt;margin-top:-72.15pt;width:1in;height:1in;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" filled="f">
                <v:textbox>
                  <w:txbxContent>
                    <w:p w:rsidR="00E84D4F" w:rsidRDefault="00E84D4F" w:rsidP="00E84D4F">
                      <w:proofErr w:type="spellStart"/>
                      <w:proofErr w:type="gramStart"/>
                      <w:r>
                        <w:rPr>
                          <w:color w:val="1F1A17"/>
                          <w:sz w:val="26"/>
                          <w:szCs w:val="26"/>
                        </w:rPr>
                        <w:t>i</w:t>
                      </w:r>
                      <w:proofErr w:type="spellEnd"/>
                      <w:proofErr w:type="gramEnd"/>
                    </w:p>
                  </w:txbxContent>
                </v:textbox>
              </v:shape>
            </w:pict>
          </mc:Fallback>
        </mc:AlternateContent>
      </w:r>
      <w:r>
        <w:t>Calculate the retention factor (</w:t>
      </w:r>
      <w:proofErr w:type="spellStart"/>
      <w:r>
        <w:t>R</w:t>
      </w:r>
      <w:r>
        <w:rPr>
          <w:vertAlign w:val="subscript"/>
        </w:rPr>
        <w:t>f</w:t>
      </w:r>
      <w:proofErr w:type="spellEnd"/>
      <w:r>
        <w:t xml:space="preserve">) for a few prominent pigments from each ink by dividing the distance the pigment traveled by the distance the solvent traveled.  The </w:t>
      </w:r>
      <w:proofErr w:type="spellStart"/>
      <w:r>
        <w:t>R</w:t>
      </w:r>
      <w:r>
        <w:rPr>
          <w:vertAlign w:val="subscript"/>
        </w:rPr>
        <w:t>f</w:t>
      </w:r>
      <w:proofErr w:type="spellEnd"/>
      <w:r>
        <w:t xml:space="preserve"> value is characteristic of each substance and may be used for identification of the substance.</w:t>
      </w:r>
    </w:p>
    <w:p w:rsidR="00E84D4F" w:rsidRDefault="00E84D4F" w:rsidP="00E84D4F">
      <w:pPr>
        <w:widowControl w:val="0"/>
        <w:tabs>
          <w:tab w:val="left" w:pos="360"/>
        </w:tabs>
        <w:jc w:val="both"/>
      </w:pPr>
    </w:p>
    <w:tbl>
      <w:tblPr>
        <w:tblW w:w="96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76"/>
        <w:gridCol w:w="1872"/>
        <w:gridCol w:w="2394"/>
        <w:gridCol w:w="2394"/>
        <w:gridCol w:w="2394"/>
      </w:tblGrid>
      <w:tr w:rsidR="00E84D4F" w:rsidTr="009B3CD4">
        <w:tc>
          <w:tcPr>
            <w:tcW w:w="576" w:type="dxa"/>
            <w:tcBorders>
              <w:bottom w:val="nil"/>
            </w:tcBorders>
          </w:tcPr>
          <w:p w:rsidR="00E84D4F" w:rsidRDefault="00E84D4F" w:rsidP="009B3CD4">
            <w:pPr>
              <w:widowControl w:val="0"/>
              <w:numPr>
                <w:ilvl w:val="12"/>
                <w:numId w:val="0"/>
              </w:numPr>
            </w:pPr>
            <w:r>
              <w:t>#</w:t>
            </w:r>
          </w:p>
        </w:tc>
        <w:tc>
          <w:tcPr>
            <w:tcW w:w="1872" w:type="dxa"/>
            <w:tcBorders>
              <w:bottom w:val="nil"/>
            </w:tcBorders>
          </w:tcPr>
          <w:p w:rsidR="00E84D4F" w:rsidRDefault="00E84D4F" w:rsidP="009B3CD4">
            <w:pPr>
              <w:widowControl w:val="0"/>
              <w:numPr>
                <w:ilvl w:val="12"/>
                <w:numId w:val="0"/>
              </w:numPr>
              <w:rPr>
                <w:b/>
              </w:rPr>
            </w:pPr>
            <w:r>
              <w:rPr>
                <w:b/>
              </w:rPr>
              <w:t>Sample</w:t>
            </w:r>
          </w:p>
        </w:tc>
        <w:tc>
          <w:tcPr>
            <w:tcW w:w="2394" w:type="dxa"/>
          </w:tcPr>
          <w:p w:rsidR="00E84D4F" w:rsidRDefault="00E84D4F" w:rsidP="00E84D4F">
            <w:pPr>
              <w:widowControl w:val="0"/>
              <w:numPr>
                <w:ilvl w:val="12"/>
                <w:numId w:val="0"/>
              </w:numPr>
              <w:jc w:val="center"/>
              <w:rPr>
                <w:b/>
              </w:rPr>
            </w:pPr>
            <w:r>
              <w:rPr>
                <w:b/>
              </w:rPr>
              <w:t>Distance traveled by sample (cm)</w:t>
            </w:r>
          </w:p>
        </w:tc>
        <w:tc>
          <w:tcPr>
            <w:tcW w:w="2394" w:type="dxa"/>
          </w:tcPr>
          <w:p w:rsidR="00E84D4F" w:rsidRDefault="00E84D4F" w:rsidP="00E84D4F">
            <w:pPr>
              <w:widowControl w:val="0"/>
              <w:numPr>
                <w:ilvl w:val="12"/>
                <w:numId w:val="0"/>
              </w:numPr>
              <w:jc w:val="center"/>
              <w:rPr>
                <w:b/>
              </w:rPr>
            </w:pPr>
            <w:r>
              <w:rPr>
                <w:b/>
              </w:rPr>
              <w:t>Distance traveled by solvent front (cm)</w:t>
            </w:r>
          </w:p>
        </w:tc>
        <w:tc>
          <w:tcPr>
            <w:tcW w:w="2394" w:type="dxa"/>
          </w:tcPr>
          <w:p w:rsidR="00E84D4F" w:rsidRDefault="00E84D4F" w:rsidP="009B3CD4">
            <w:pPr>
              <w:widowControl w:val="0"/>
              <w:numPr>
                <w:ilvl w:val="12"/>
                <w:numId w:val="0"/>
              </w:numPr>
              <w:jc w:val="center"/>
            </w:pPr>
          </w:p>
          <w:p w:rsidR="00E84D4F" w:rsidRDefault="00E84D4F" w:rsidP="009B3CD4">
            <w:pPr>
              <w:widowControl w:val="0"/>
              <w:numPr>
                <w:ilvl w:val="12"/>
                <w:numId w:val="0"/>
              </w:numPr>
              <w:jc w:val="center"/>
              <w:rPr>
                <w:b/>
              </w:rPr>
            </w:pPr>
            <w:proofErr w:type="spellStart"/>
            <w:r>
              <w:rPr>
                <w:b/>
              </w:rPr>
              <w:t>R</w:t>
            </w:r>
            <w:r>
              <w:rPr>
                <w:b/>
                <w:vertAlign w:val="subscript"/>
              </w:rPr>
              <w:t>f</w:t>
            </w:r>
            <w:proofErr w:type="spellEnd"/>
          </w:p>
        </w:tc>
      </w:tr>
      <w:tr w:rsidR="00E84D4F" w:rsidTr="007C329F">
        <w:trPr>
          <w:cantSplit/>
          <w:trHeight w:val="580"/>
        </w:trPr>
        <w:tc>
          <w:tcPr>
            <w:tcW w:w="576" w:type="dxa"/>
            <w:vMerge w:val="restart"/>
            <w:vAlign w:val="center"/>
          </w:tcPr>
          <w:p w:rsidR="00E84D4F" w:rsidRDefault="00E84D4F" w:rsidP="00E84D4F">
            <w:pPr>
              <w:widowControl w:val="0"/>
              <w:numPr>
                <w:ilvl w:val="12"/>
                <w:numId w:val="0"/>
              </w:numPr>
            </w:pPr>
            <w:r>
              <w:t>1</w:t>
            </w:r>
          </w:p>
        </w:tc>
        <w:tc>
          <w:tcPr>
            <w:tcW w:w="1872" w:type="dxa"/>
            <w:vMerge w:val="restart"/>
          </w:tcPr>
          <w:p w:rsidR="00E84D4F" w:rsidRDefault="00E84D4F" w:rsidP="009B3CD4">
            <w:pPr>
              <w:widowControl w:val="0"/>
              <w:numPr>
                <w:ilvl w:val="12"/>
                <w:numId w:val="0"/>
              </w:numPr>
            </w:pPr>
          </w:p>
        </w:tc>
        <w:tc>
          <w:tcPr>
            <w:tcW w:w="2394" w:type="dxa"/>
            <w:tcBorders>
              <w:left w:val="nil"/>
            </w:tcBorders>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7C329F">
        <w:trPr>
          <w:cantSplit/>
          <w:trHeight w:val="580"/>
        </w:trPr>
        <w:tc>
          <w:tcPr>
            <w:tcW w:w="576" w:type="dxa"/>
            <w:vMerge/>
            <w:tcBorders>
              <w:bottom w:val="nil"/>
            </w:tcBorders>
            <w:vAlign w:val="center"/>
          </w:tcPr>
          <w:p w:rsidR="00E84D4F" w:rsidRDefault="00E84D4F" w:rsidP="00E84D4F">
            <w:pPr>
              <w:widowControl w:val="0"/>
              <w:numPr>
                <w:ilvl w:val="12"/>
                <w:numId w:val="0"/>
              </w:numPr>
            </w:pPr>
          </w:p>
        </w:tc>
        <w:tc>
          <w:tcPr>
            <w:tcW w:w="1872" w:type="dxa"/>
            <w:vMerge/>
            <w:tcBorders>
              <w:bottom w:val="nil"/>
            </w:tcBorders>
          </w:tcPr>
          <w:p w:rsidR="00E84D4F" w:rsidRDefault="00E84D4F" w:rsidP="009B3CD4">
            <w:pPr>
              <w:widowControl w:val="0"/>
              <w:numPr>
                <w:ilvl w:val="12"/>
                <w:numId w:val="0"/>
              </w:numPr>
            </w:pPr>
          </w:p>
        </w:tc>
        <w:tc>
          <w:tcPr>
            <w:tcW w:w="2394" w:type="dxa"/>
            <w:tcBorders>
              <w:left w:val="nil"/>
            </w:tcBorders>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EC0865">
        <w:trPr>
          <w:cantSplit/>
          <w:trHeight w:val="580"/>
        </w:trPr>
        <w:tc>
          <w:tcPr>
            <w:tcW w:w="576" w:type="dxa"/>
            <w:vMerge w:val="restart"/>
            <w:vAlign w:val="center"/>
          </w:tcPr>
          <w:p w:rsidR="00E84D4F" w:rsidRDefault="00E84D4F" w:rsidP="00E84D4F">
            <w:pPr>
              <w:widowControl w:val="0"/>
              <w:numPr>
                <w:ilvl w:val="12"/>
                <w:numId w:val="0"/>
              </w:numPr>
            </w:pPr>
            <w:r>
              <w:t>2</w:t>
            </w:r>
          </w:p>
        </w:tc>
        <w:tc>
          <w:tcPr>
            <w:tcW w:w="1872" w:type="dxa"/>
            <w:vMerge w:val="restart"/>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EC0865">
        <w:trPr>
          <w:cantSplit/>
          <w:trHeight w:val="580"/>
        </w:trPr>
        <w:tc>
          <w:tcPr>
            <w:tcW w:w="576" w:type="dxa"/>
            <w:vMerge/>
            <w:tcBorders>
              <w:bottom w:val="nil"/>
            </w:tcBorders>
            <w:vAlign w:val="center"/>
          </w:tcPr>
          <w:p w:rsidR="00E84D4F" w:rsidRDefault="00E84D4F" w:rsidP="00E84D4F">
            <w:pPr>
              <w:widowControl w:val="0"/>
              <w:numPr>
                <w:ilvl w:val="12"/>
                <w:numId w:val="0"/>
              </w:numPr>
            </w:pPr>
          </w:p>
        </w:tc>
        <w:tc>
          <w:tcPr>
            <w:tcW w:w="1872" w:type="dxa"/>
            <w:vMerge/>
            <w:tcBorders>
              <w:bottom w:val="nil"/>
            </w:tcBorders>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0A1CE5">
        <w:trPr>
          <w:cantSplit/>
          <w:trHeight w:val="580"/>
        </w:trPr>
        <w:tc>
          <w:tcPr>
            <w:tcW w:w="576" w:type="dxa"/>
            <w:vMerge w:val="restart"/>
            <w:vAlign w:val="center"/>
          </w:tcPr>
          <w:p w:rsidR="00E84D4F" w:rsidRDefault="00E84D4F" w:rsidP="00E84D4F">
            <w:pPr>
              <w:widowControl w:val="0"/>
              <w:numPr>
                <w:ilvl w:val="12"/>
                <w:numId w:val="0"/>
              </w:numPr>
            </w:pPr>
            <w:r>
              <w:t>3</w:t>
            </w:r>
          </w:p>
        </w:tc>
        <w:tc>
          <w:tcPr>
            <w:tcW w:w="1872" w:type="dxa"/>
            <w:vMerge w:val="restart"/>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0A1CE5">
        <w:trPr>
          <w:cantSplit/>
          <w:trHeight w:val="580"/>
        </w:trPr>
        <w:tc>
          <w:tcPr>
            <w:tcW w:w="576" w:type="dxa"/>
            <w:vMerge/>
            <w:tcBorders>
              <w:bottom w:val="nil"/>
            </w:tcBorders>
            <w:vAlign w:val="center"/>
          </w:tcPr>
          <w:p w:rsidR="00E84D4F" w:rsidRDefault="00E84D4F" w:rsidP="00E84D4F">
            <w:pPr>
              <w:widowControl w:val="0"/>
              <w:numPr>
                <w:ilvl w:val="12"/>
                <w:numId w:val="0"/>
              </w:numPr>
            </w:pPr>
          </w:p>
        </w:tc>
        <w:tc>
          <w:tcPr>
            <w:tcW w:w="1872" w:type="dxa"/>
            <w:vMerge/>
            <w:tcBorders>
              <w:bottom w:val="nil"/>
            </w:tcBorders>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9C548E">
        <w:trPr>
          <w:cantSplit/>
          <w:trHeight w:val="580"/>
        </w:trPr>
        <w:tc>
          <w:tcPr>
            <w:tcW w:w="576" w:type="dxa"/>
            <w:vMerge w:val="restart"/>
            <w:vAlign w:val="center"/>
          </w:tcPr>
          <w:p w:rsidR="00E84D4F" w:rsidRDefault="00E84D4F" w:rsidP="00E84D4F">
            <w:pPr>
              <w:widowControl w:val="0"/>
              <w:numPr>
                <w:ilvl w:val="12"/>
                <w:numId w:val="0"/>
              </w:numPr>
            </w:pPr>
            <w:r>
              <w:t>4</w:t>
            </w:r>
          </w:p>
        </w:tc>
        <w:tc>
          <w:tcPr>
            <w:tcW w:w="1872" w:type="dxa"/>
            <w:vMerge w:val="restart"/>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9C548E">
        <w:trPr>
          <w:cantSplit/>
          <w:trHeight w:val="580"/>
        </w:trPr>
        <w:tc>
          <w:tcPr>
            <w:tcW w:w="576" w:type="dxa"/>
            <w:vMerge/>
            <w:tcBorders>
              <w:bottom w:val="nil"/>
            </w:tcBorders>
            <w:vAlign w:val="center"/>
          </w:tcPr>
          <w:p w:rsidR="00E84D4F" w:rsidRDefault="00E84D4F" w:rsidP="00E84D4F">
            <w:pPr>
              <w:widowControl w:val="0"/>
              <w:numPr>
                <w:ilvl w:val="12"/>
                <w:numId w:val="0"/>
              </w:numPr>
            </w:pPr>
          </w:p>
        </w:tc>
        <w:tc>
          <w:tcPr>
            <w:tcW w:w="1872" w:type="dxa"/>
            <w:vMerge/>
            <w:tcBorders>
              <w:bottom w:val="nil"/>
            </w:tcBorders>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1F423D">
        <w:trPr>
          <w:cantSplit/>
          <w:trHeight w:val="580"/>
        </w:trPr>
        <w:tc>
          <w:tcPr>
            <w:tcW w:w="576" w:type="dxa"/>
            <w:vMerge w:val="restart"/>
            <w:vAlign w:val="center"/>
          </w:tcPr>
          <w:p w:rsidR="00E84D4F" w:rsidRDefault="00E84D4F" w:rsidP="00E84D4F">
            <w:pPr>
              <w:widowControl w:val="0"/>
              <w:numPr>
                <w:ilvl w:val="12"/>
                <w:numId w:val="0"/>
              </w:numPr>
            </w:pPr>
            <w:r>
              <w:t>5</w:t>
            </w:r>
          </w:p>
        </w:tc>
        <w:tc>
          <w:tcPr>
            <w:tcW w:w="1872" w:type="dxa"/>
            <w:vMerge w:val="restart"/>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1F423D">
        <w:trPr>
          <w:cantSplit/>
          <w:trHeight w:val="580"/>
        </w:trPr>
        <w:tc>
          <w:tcPr>
            <w:tcW w:w="576" w:type="dxa"/>
            <w:vMerge/>
            <w:tcBorders>
              <w:bottom w:val="nil"/>
            </w:tcBorders>
            <w:vAlign w:val="center"/>
          </w:tcPr>
          <w:p w:rsidR="00E84D4F" w:rsidRDefault="00E84D4F" w:rsidP="00E84D4F">
            <w:pPr>
              <w:widowControl w:val="0"/>
              <w:numPr>
                <w:ilvl w:val="12"/>
                <w:numId w:val="0"/>
              </w:numPr>
            </w:pPr>
          </w:p>
        </w:tc>
        <w:tc>
          <w:tcPr>
            <w:tcW w:w="1872" w:type="dxa"/>
            <w:vMerge/>
            <w:tcBorders>
              <w:bottom w:val="nil"/>
            </w:tcBorders>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AC33B2">
        <w:trPr>
          <w:cantSplit/>
          <w:trHeight w:val="580"/>
        </w:trPr>
        <w:tc>
          <w:tcPr>
            <w:tcW w:w="576" w:type="dxa"/>
            <w:vMerge w:val="restart"/>
            <w:vAlign w:val="center"/>
          </w:tcPr>
          <w:p w:rsidR="00E84D4F" w:rsidRDefault="00E84D4F" w:rsidP="00E84D4F">
            <w:pPr>
              <w:widowControl w:val="0"/>
              <w:numPr>
                <w:ilvl w:val="12"/>
                <w:numId w:val="0"/>
              </w:numPr>
            </w:pPr>
            <w:r>
              <w:t>6</w:t>
            </w:r>
          </w:p>
        </w:tc>
        <w:tc>
          <w:tcPr>
            <w:tcW w:w="1872" w:type="dxa"/>
            <w:vMerge w:val="restart"/>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AC33B2">
        <w:trPr>
          <w:cantSplit/>
          <w:trHeight w:val="580"/>
        </w:trPr>
        <w:tc>
          <w:tcPr>
            <w:tcW w:w="576" w:type="dxa"/>
            <w:vMerge/>
            <w:tcBorders>
              <w:bottom w:val="nil"/>
            </w:tcBorders>
            <w:vAlign w:val="center"/>
          </w:tcPr>
          <w:p w:rsidR="00E84D4F" w:rsidRDefault="00E84D4F" w:rsidP="00E84D4F">
            <w:pPr>
              <w:widowControl w:val="0"/>
              <w:numPr>
                <w:ilvl w:val="12"/>
                <w:numId w:val="0"/>
              </w:numPr>
            </w:pPr>
          </w:p>
        </w:tc>
        <w:tc>
          <w:tcPr>
            <w:tcW w:w="1872" w:type="dxa"/>
            <w:vMerge/>
            <w:tcBorders>
              <w:bottom w:val="nil"/>
            </w:tcBorders>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A0753A">
        <w:trPr>
          <w:cantSplit/>
          <w:trHeight w:val="580"/>
        </w:trPr>
        <w:tc>
          <w:tcPr>
            <w:tcW w:w="576" w:type="dxa"/>
            <w:vMerge w:val="restart"/>
            <w:vAlign w:val="center"/>
          </w:tcPr>
          <w:p w:rsidR="00E84D4F" w:rsidRDefault="00E84D4F" w:rsidP="00E84D4F">
            <w:pPr>
              <w:widowControl w:val="0"/>
              <w:numPr>
                <w:ilvl w:val="12"/>
                <w:numId w:val="0"/>
              </w:numPr>
            </w:pPr>
            <w:r>
              <w:t>7</w:t>
            </w:r>
          </w:p>
        </w:tc>
        <w:tc>
          <w:tcPr>
            <w:tcW w:w="1872" w:type="dxa"/>
            <w:vMerge w:val="restart"/>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r w:rsidR="00E84D4F" w:rsidTr="00A0753A">
        <w:trPr>
          <w:cantSplit/>
          <w:trHeight w:val="580"/>
        </w:trPr>
        <w:tc>
          <w:tcPr>
            <w:tcW w:w="576" w:type="dxa"/>
            <w:vMerge/>
            <w:tcBorders>
              <w:bottom w:val="single" w:sz="6" w:space="0" w:color="auto"/>
            </w:tcBorders>
          </w:tcPr>
          <w:p w:rsidR="00E84D4F" w:rsidRDefault="00E84D4F" w:rsidP="009B3CD4">
            <w:pPr>
              <w:widowControl w:val="0"/>
              <w:numPr>
                <w:ilvl w:val="12"/>
                <w:numId w:val="0"/>
              </w:numPr>
            </w:pPr>
          </w:p>
        </w:tc>
        <w:tc>
          <w:tcPr>
            <w:tcW w:w="1872" w:type="dxa"/>
            <w:vMerge/>
            <w:tcBorders>
              <w:bottom w:val="single" w:sz="6" w:space="0" w:color="auto"/>
            </w:tcBorders>
          </w:tcPr>
          <w:p w:rsidR="00E84D4F" w:rsidRDefault="00E84D4F" w:rsidP="009B3CD4">
            <w:pPr>
              <w:widowControl w:val="0"/>
              <w:numPr>
                <w:ilvl w:val="12"/>
                <w:numId w:val="0"/>
              </w:numPr>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c>
          <w:tcPr>
            <w:tcW w:w="2394" w:type="dxa"/>
          </w:tcPr>
          <w:p w:rsidR="00E84D4F" w:rsidRDefault="00E84D4F" w:rsidP="009B3CD4">
            <w:pPr>
              <w:widowControl w:val="0"/>
              <w:numPr>
                <w:ilvl w:val="12"/>
                <w:numId w:val="0"/>
              </w:numPr>
              <w:jc w:val="both"/>
            </w:pPr>
          </w:p>
        </w:tc>
      </w:tr>
    </w:tbl>
    <w:p w:rsidR="00E84D4F" w:rsidRDefault="00E84D4F" w:rsidP="00E84D4F">
      <w:pPr>
        <w:pStyle w:val="Header"/>
        <w:tabs>
          <w:tab w:val="clear" w:pos="4320"/>
          <w:tab w:val="clear" w:pos="8640"/>
        </w:tabs>
      </w:pPr>
    </w:p>
    <w:p w:rsidR="00546CFF" w:rsidRDefault="00E84D4F" w:rsidP="00546CFF">
      <w:pPr>
        <w:pStyle w:val="Header"/>
        <w:numPr>
          <w:ilvl w:val="0"/>
          <w:numId w:val="3"/>
        </w:numPr>
        <w:tabs>
          <w:tab w:val="clear" w:pos="4320"/>
          <w:tab w:val="clear" w:pos="8640"/>
        </w:tabs>
        <w:spacing w:after="840"/>
        <w:ind w:left="360" w:hanging="360"/>
      </w:pPr>
      <w:r>
        <w:t>Compare the results of the suspect ink samples to the results of the evidence note ink.  What do the results indicate about the evidence note?</w:t>
      </w:r>
      <w:r w:rsidR="00546CFF">
        <w:t xml:space="preserve"> </w:t>
      </w:r>
      <w:bookmarkStart w:id="0" w:name="_GoBack"/>
      <w:bookmarkEnd w:id="0"/>
    </w:p>
    <w:p w:rsidR="00985B29" w:rsidRDefault="00E84D4F" w:rsidP="00546CFF">
      <w:pPr>
        <w:pStyle w:val="Header"/>
        <w:numPr>
          <w:ilvl w:val="0"/>
          <w:numId w:val="3"/>
        </w:numPr>
        <w:tabs>
          <w:tab w:val="clear" w:pos="4320"/>
          <w:tab w:val="clear" w:pos="8640"/>
        </w:tabs>
        <w:ind w:left="360" w:hanging="360"/>
      </w:pPr>
      <w:r>
        <w:t>Were any of the inks inseparable using this solvent?  Why?</w:t>
      </w:r>
    </w:p>
    <w:sectPr w:rsidR="00985B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281033A7"/>
    <w:multiLevelType w:val="singleLevel"/>
    <w:tmpl w:val="AF189C8A"/>
    <w:lvl w:ilvl="0">
      <w:start w:val="1"/>
      <w:numFmt w:val="decimal"/>
      <w:lvlText w:val="%1."/>
      <w:legacy w:legacy="1" w:legacySpace="0" w:legacyIndent="360"/>
      <w:lvlJc w:val="left"/>
      <w:pPr>
        <w:ind w:left="0" w:firstLine="0"/>
      </w:pPr>
    </w:lvl>
  </w:abstractNum>
  <w:abstractNum w:abstractNumId="2" w15:restartNumberingAfterBreak="0">
    <w:nsid w:val="6458600A"/>
    <w:multiLevelType w:val="hybridMultilevel"/>
    <w:tmpl w:val="9CC2262E"/>
    <w:lvl w:ilvl="0" w:tplc="9F725AAE">
      <w:start w:val="1"/>
      <w:numFmt w:val="decimal"/>
      <w:lvlText w:val="%1."/>
      <w:lvlJc w:val="right"/>
      <w:pPr>
        <w:tabs>
          <w:tab w:val="num" w:pos="360"/>
        </w:tabs>
        <w:ind w:left="576" w:hanging="216"/>
      </w:pPr>
      <w:rPr>
        <w:rFonts w:hint="default"/>
      </w:rPr>
    </w:lvl>
    <w:lvl w:ilvl="1" w:tplc="FFFFFFFF">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num w:numId="1">
    <w:abstractNumId w:val="0"/>
    <w:lvlOverride w:ilvl="0">
      <w:lvl w:ilvl="0">
        <w:numFmt w:val="bullet"/>
        <w:lvlText w:val=""/>
        <w:legacy w:legacy="1" w:legacySpace="0" w:legacyIndent="360"/>
        <w:lvlJc w:val="left"/>
        <w:pPr>
          <w:ind w:left="360" w:hanging="360"/>
        </w:pPr>
        <w:rPr>
          <w:rFonts w:ascii="Wingdings" w:hAnsi="Wingdings" w:hint="default"/>
          <w:sz w:val="16"/>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D4F"/>
    <w:rsid w:val="0008368A"/>
    <w:rsid w:val="0041517F"/>
    <w:rsid w:val="00542E42"/>
    <w:rsid w:val="00546CFF"/>
    <w:rsid w:val="006C738A"/>
    <w:rsid w:val="00985B29"/>
    <w:rsid w:val="00E84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D7635"/>
  <w15:chartTrackingRefBased/>
  <w15:docId w15:val="{DF570A30-2332-468A-94BA-6FA124B08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D4F"/>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E84D4F"/>
    <w:pPr>
      <w:keepNext/>
      <w:outlineLvl w:val="2"/>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84D4F"/>
    <w:rPr>
      <w:rFonts w:ascii="Times New Roman" w:eastAsia="Times New Roman" w:hAnsi="Times New Roman" w:cs="Times New Roman"/>
      <w:b/>
      <w:bCs/>
      <w:sz w:val="28"/>
      <w:szCs w:val="24"/>
    </w:rPr>
  </w:style>
  <w:style w:type="paragraph" w:styleId="Header">
    <w:name w:val="header"/>
    <w:aliases w:val="Pwc header odd"/>
    <w:basedOn w:val="Normal"/>
    <w:link w:val="HeaderChar"/>
    <w:rsid w:val="00E84D4F"/>
    <w:pPr>
      <w:tabs>
        <w:tab w:val="center" w:pos="4320"/>
        <w:tab w:val="right" w:pos="8640"/>
      </w:tabs>
    </w:pPr>
  </w:style>
  <w:style w:type="character" w:customStyle="1" w:styleId="HeaderChar">
    <w:name w:val="Header Char"/>
    <w:aliases w:val="Pwc header odd Char"/>
    <w:basedOn w:val="DefaultParagraphFont"/>
    <w:link w:val="Header"/>
    <w:rsid w:val="00E84D4F"/>
    <w:rPr>
      <w:rFonts w:ascii="Times New Roman" w:eastAsia="Times New Roman" w:hAnsi="Times New Roman" w:cs="Times New Roman"/>
      <w:sz w:val="24"/>
      <w:szCs w:val="24"/>
    </w:rPr>
  </w:style>
  <w:style w:type="paragraph" w:styleId="Caption">
    <w:name w:val="caption"/>
    <w:basedOn w:val="Normal"/>
    <w:next w:val="Normal"/>
    <w:qFormat/>
    <w:rsid w:val="00E84D4F"/>
    <w:pPr>
      <w:spacing w:before="120" w:after="120"/>
    </w:pPr>
    <w:rPr>
      <w:b/>
      <w:bCs/>
      <w:sz w:val="20"/>
      <w:szCs w:val="20"/>
    </w:rPr>
  </w:style>
  <w:style w:type="paragraph" w:styleId="Title">
    <w:name w:val="Title"/>
    <w:basedOn w:val="Normal"/>
    <w:link w:val="TitleChar"/>
    <w:qFormat/>
    <w:rsid w:val="00E84D4F"/>
    <w:pPr>
      <w:spacing w:after="120" w:line="360" w:lineRule="exact"/>
      <w:jc w:val="center"/>
    </w:pPr>
    <w:rPr>
      <w:b/>
      <w:bCs/>
      <w:sz w:val="28"/>
      <w:u w:val="single"/>
    </w:rPr>
  </w:style>
  <w:style w:type="character" w:customStyle="1" w:styleId="TitleChar">
    <w:name w:val="Title Char"/>
    <w:basedOn w:val="DefaultParagraphFont"/>
    <w:link w:val="Title"/>
    <w:rsid w:val="00E84D4F"/>
    <w:rPr>
      <w:rFonts w:ascii="Times New Roman" w:eastAsia="Times New Roman" w:hAnsi="Times New Roman" w:cs="Times New Roman"/>
      <w:b/>
      <w:bCs/>
      <w:sz w:val="28"/>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FEA24-56D5-4F8E-B949-62FB9B526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5</Pages>
  <Words>853</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Mowery, Kelly</dc:creator>
  <cp:keywords/>
  <dc:description/>
  <cp:lastModifiedBy>Benfer, Erin</cp:lastModifiedBy>
  <cp:revision>8</cp:revision>
  <dcterms:created xsi:type="dcterms:W3CDTF">2017-04-27T15:54:00Z</dcterms:created>
  <dcterms:modified xsi:type="dcterms:W3CDTF">2020-04-22T14:13:00Z</dcterms:modified>
</cp:coreProperties>
</file>