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E94" w:rsidRPr="00B13EBC" w:rsidRDefault="00487ABA" w:rsidP="00B13EBC">
      <w:pPr>
        <w:jc w:val="both"/>
        <w:rPr>
          <w:rFonts w:ascii="Times New Roman" w:hAnsi="Times New Roman" w:cs="Times New Roman"/>
          <w:b/>
          <w:i/>
          <w:sz w:val="28"/>
        </w:rPr>
      </w:pPr>
      <w:r w:rsidRPr="00B13EBC">
        <w:rPr>
          <w:rFonts w:ascii="Times New Roman" w:hAnsi="Times New Roman" w:cs="Times New Roman"/>
          <w:b/>
          <w:i/>
          <w:sz w:val="28"/>
        </w:rPr>
        <w:t>Article I. Election Process</w:t>
      </w:r>
    </w:p>
    <w:p w:rsidR="00487ABA" w:rsidRPr="00B13EBC" w:rsidRDefault="00487ABA" w:rsidP="00B13EBC">
      <w:pPr>
        <w:jc w:val="both"/>
        <w:rPr>
          <w:rFonts w:ascii="Times New Roman" w:hAnsi="Times New Roman" w:cs="Times New Roman"/>
          <w:i/>
          <w:sz w:val="24"/>
          <w:u w:val="single"/>
        </w:rPr>
      </w:pPr>
      <w:r w:rsidRPr="00B13EBC">
        <w:rPr>
          <w:rFonts w:ascii="Times New Roman" w:hAnsi="Times New Roman" w:cs="Times New Roman"/>
          <w:i/>
          <w:sz w:val="24"/>
          <w:u w:val="single"/>
        </w:rPr>
        <w:t>Section 1.01 Election Oversight</w:t>
      </w:r>
    </w:p>
    <w:p w:rsidR="00487ABA" w:rsidRPr="00B13EBC" w:rsidRDefault="00487ABA" w:rsidP="00B13EBC">
      <w:pPr>
        <w:pStyle w:val="ListParagraph"/>
        <w:numPr>
          <w:ilvl w:val="0"/>
          <w:numId w:val="1"/>
        </w:numPr>
        <w:jc w:val="both"/>
        <w:rPr>
          <w:rFonts w:ascii="Times New Roman" w:hAnsi="Times New Roman" w:cs="Times New Roman"/>
          <w:sz w:val="24"/>
        </w:rPr>
      </w:pPr>
      <w:r w:rsidRPr="00B13EBC">
        <w:rPr>
          <w:rFonts w:ascii="Times New Roman" w:hAnsi="Times New Roman" w:cs="Times New Roman"/>
          <w:sz w:val="24"/>
        </w:rPr>
        <w:t>All elections will be overseen and conducted by an election committee created by the Student Activities Office (SAO).</w:t>
      </w:r>
    </w:p>
    <w:p w:rsidR="00487ABA" w:rsidRPr="00B13EBC" w:rsidRDefault="00487ABA" w:rsidP="00B13EBC">
      <w:pPr>
        <w:pStyle w:val="ListParagraph"/>
        <w:numPr>
          <w:ilvl w:val="0"/>
          <w:numId w:val="1"/>
        </w:numPr>
        <w:jc w:val="both"/>
        <w:rPr>
          <w:rFonts w:ascii="Times New Roman" w:hAnsi="Times New Roman" w:cs="Times New Roman"/>
          <w:sz w:val="24"/>
        </w:rPr>
      </w:pPr>
      <w:r w:rsidRPr="00B13EBC">
        <w:rPr>
          <w:rFonts w:ascii="Times New Roman" w:hAnsi="Times New Roman" w:cs="Times New Roman"/>
          <w:sz w:val="24"/>
        </w:rPr>
        <w:t>The Election Committee will be led by SAO.</w:t>
      </w:r>
    </w:p>
    <w:p w:rsidR="00487ABA" w:rsidRPr="00B13EBC" w:rsidRDefault="00487ABA" w:rsidP="00B13EBC">
      <w:pPr>
        <w:pStyle w:val="ListParagraph"/>
        <w:numPr>
          <w:ilvl w:val="0"/>
          <w:numId w:val="1"/>
        </w:numPr>
        <w:jc w:val="both"/>
        <w:rPr>
          <w:rFonts w:ascii="Times New Roman" w:hAnsi="Times New Roman" w:cs="Times New Roman"/>
          <w:sz w:val="24"/>
        </w:rPr>
      </w:pPr>
      <w:r w:rsidRPr="00B13EBC">
        <w:rPr>
          <w:rFonts w:ascii="Times New Roman" w:hAnsi="Times New Roman" w:cs="Times New Roman"/>
          <w:sz w:val="24"/>
        </w:rPr>
        <w:t>All dates for the election process will be determined and published by the Election Committee.</w:t>
      </w:r>
    </w:p>
    <w:p w:rsidR="00487ABA" w:rsidRPr="00B13EBC" w:rsidRDefault="00487ABA" w:rsidP="00B13EBC">
      <w:pPr>
        <w:jc w:val="both"/>
        <w:rPr>
          <w:rFonts w:ascii="Times New Roman" w:hAnsi="Times New Roman" w:cs="Times New Roman"/>
          <w:i/>
          <w:sz w:val="24"/>
          <w:u w:val="single"/>
        </w:rPr>
      </w:pPr>
      <w:r w:rsidRPr="00B13EBC">
        <w:rPr>
          <w:rFonts w:ascii="Times New Roman" w:hAnsi="Times New Roman" w:cs="Times New Roman"/>
          <w:i/>
          <w:sz w:val="24"/>
          <w:u w:val="single"/>
        </w:rPr>
        <w:t>Section 1.02 Candidate Declaration</w:t>
      </w:r>
    </w:p>
    <w:p w:rsidR="00487ABA" w:rsidRPr="00B13EBC" w:rsidRDefault="00487ABA" w:rsidP="00B13EBC">
      <w:pPr>
        <w:pStyle w:val="ListParagraph"/>
        <w:numPr>
          <w:ilvl w:val="0"/>
          <w:numId w:val="2"/>
        </w:numPr>
        <w:jc w:val="both"/>
        <w:rPr>
          <w:rFonts w:ascii="Times New Roman" w:hAnsi="Times New Roman" w:cs="Times New Roman"/>
          <w:sz w:val="24"/>
        </w:rPr>
      </w:pPr>
      <w:r w:rsidRPr="00B13EBC">
        <w:rPr>
          <w:rFonts w:ascii="Times New Roman" w:hAnsi="Times New Roman" w:cs="Times New Roman"/>
          <w:sz w:val="24"/>
        </w:rPr>
        <w:t>All students who wish to run for an office must notify the Election committee by the process they set.</w:t>
      </w:r>
    </w:p>
    <w:p w:rsidR="00487ABA" w:rsidRPr="00B13EBC" w:rsidRDefault="00487ABA" w:rsidP="00B13EBC">
      <w:pPr>
        <w:pStyle w:val="ListParagraph"/>
        <w:numPr>
          <w:ilvl w:val="0"/>
          <w:numId w:val="2"/>
        </w:numPr>
        <w:jc w:val="both"/>
        <w:rPr>
          <w:rFonts w:ascii="Times New Roman" w:hAnsi="Times New Roman" w:cs="Times New Roman"/>
          <w:sz w:val="24"/>
        </w:rPr>
      </w:pPr>
      <w:r w:rsidRPr="00B13EBC">
        <w:rPr>
          <w:rFonts w:ascii="Times New Roman" w:hAnsi="Times New Roman" w:cs="Times New Roman"/>
          <w:sz w:val="24"/>
        </w:rPr>
        <w:t>Following the declaration period, eligible candidates will appear on the ballot.</w:t>
      </w:r>
    </w:p>
    <w:p w:rsidR="00487ABA" w:rsidRPr="00B13EBC" w:rsidRDefault="00487ABA" w:rsidP="00B13EBC">
      <w:pPr>
        <w:jc w:val="both"/>
        <w:rPr>
          <w:rFonts w:ascii="Times New Roman" w:hAnsi="Times New Roman" w:cs="Times New Roman"/>
          <w:i/>
          <w:sz w:val="24"/>
          <w:u w:val="single"/>
        </w:rPr>
      </w:pPr>
      <w:r w:rsidRPr="00B13EBC">
        <w:rPr>
          <w:rFonts w:ascii="Times New Roman" w:hAnsi="Times New Roman" w:cs="Times New Roman"/>
          <w:i/>
          <w:sz w:val="24"/>
          <w:u w:val="single"/>
        </w:rPr>
        <w:t>Section 1.03 General Election</w:t>
      </w:r>
    </w:p>
    <w:p w:rsidR="00487ABA" w:rsidRPr="00B13EBC" w:rsidRDefault="00487ABA" w:rsidP="00B13EBC">
      <w:pPr>
        <w:pStyle w:val="ListParagraph"/>
        <w:numPr>
          <w:ilvl w:val="0"/>
          <w:numId w:val="3"/>
        </w:numPr>
        <w:jc w:val="both"/>
        <w:rPr>
          <w:rFonts w:ascii="Times New Roman" w:hAnsi="Times New Roman" w:cs="Times New Roman"/>
          <w:sz w:val="24"/>
        </w:rPr>
      </w:pPr>
      <w:r w:rsidRPr="00B13EBC">
        <w:rPr>
          <w:rFonts w:ascii="Times New Roman" w:hAnsi="Times New Roman" w:cs="Times New Roman"/>
          <w:sz w:val="24"/>
        </w:rPr>
        <w:t xml:space="preserve">Elections will be held at the end of the spring </w:t>
      </w:r>
      <w:r w:rsidR="00801F46" w:rsidRPr="00B13EBC">
        <w:rPr>
          <w:rFonts w:ascii="Times New Roman" w:hAnsi="Times New Roman" w:cs="Times New Roman"/>
          <w:sz w:val="24"/>
        </w:rPr>
        <w:t>semester with</w:t>
      </w:r>
      <w:r w:rsidR="00C5186E" w:rsidRPr="00B13EBC">
        <w:rPr>
          <w:rFonts w:ascii="Times New Roman" w:hAnsi="Times New Roman" w:cs="Times New Roman"/>
          <w:sz w:val="24"/>
        </w:rPr>
        <w:t xml:space="preserve"> the exception of the incoming freshmen class council.</w:t>
      </w:r>
    </w:p>
    <w:p w:rsidR="00C5186E" w:rsidRPr="00B13EBC" w:rsidRDefault="00C5186E" w:rsidP="00B13EBC">
      <w:pPr>
        <w:pStyle w:val="ListParagraph"/>
        <w:numPr>
          <w:ilvl w:val="0"/>
          <w:numId w:val="4"/>
        </w:numPr>
        <w:jc w:val="both"/>
        <w:rPr>
          <w:rFonts w:ascii="Times New Roman" w:hAnsi="Times New Roman" w:cs="Times New Roman"/>
          <w:sz w:val="24"/>
        </w:rPr>
      </w:pPr>
      <w:r w:rsidRPr="00B13EBC">
        <w:rPr>
          <w:rFonts w:ascii="Times New Roman" w:hAnsi="Times New Roman" w:cs="Times New Roman"/>
          <w:sz w:val="24"/>
        </w:rPr>
        <w:t>The Freshmen election shall be co</w:t>
      </w:r>
      <w:r w:rsidR="00D26574" w:rsidRPr="00B13EBC">
        <w:rPr>
          <w:rFonts w:ascii="Times New Roman" w:hAnsi="Times New Roman" w:cs="Times New Roman"/>
          <w:sz w:val="24"/>
        </w:rPr>
        <w:t>nducted and organized by the Ur</w:t>
      </w:r>
      <w:r w:rsidRPr="00B13EBC">
        <w:rPr>
          <w:rFonts w:ascii="Times New Roman" w:hAnsi="Times New Roman" w:cs="Times New Roman"/>
          <w:sz w:val="24"/>
        </w:rPr>
        <w:t>sinus College Student Government Executive Board (UCSG)</w:t>
      </w:r>
    </w:p>
    <w:p w:rsidR="00C5186E" w:rsidRPr="00B13EBC" w:rsidRDefault="00C5186E" w:rsidP="00B13EBC">
      <w:pPr>
        <w:pStyle w:val="ListParagraph"/>
        <w:numPr>
          <w:ilvl w:val="0"/>
          <w:numId w:val="3"/>
        </w:numPr>
        <w:jc w:val="both"/>
        <w:rPr>
          <w:rFonts w:ascii="Times New Roman" w:hAnsi="Times New Roman" w:cs="Times New Roman"/>
          <w:sz w:val="24"/>
        </w:rPr>
      </w:pPr>
      <w:r w:rsidRPr="00B13EBC">
        <w:rPr>
          <w:rFonts w:ascii="Times New Roman" w:hAnsi="Times New Roman" w:cs="Times New Roman"/>
          <w:sz w:val="24"/>
        </w:rPr>
        <w:t>The election will be held on the dates set by the election committee but should not occur later than the first week of April.</w:t>
      </w:r>
    </w:p>
    <w:p w:rsidR="00C5186E" w:rsidRPr="00B13EBC" w:rsidRDefault="00C5186E" w:rsidP="00B13EBC">
      <w:pPr>
        <w:pStyle w:val="ListParagraph"/>
        <w:numPr>
          <w:ilvl w:val="0"/>
          <w:numId w:val="3"/>
        </w:numPr>
        <w:jc w:val="both"/>
        <w:rPr>
          <w:rFonts w:ascii="Times New Roman" w:hAnsi="Times New Roman" w:cs="Times New Roman"/>
          <w:sz w:val="24"/>
        </w:rPr>
      </w:pPr>
      <w:r w:rsidRPr="00B13EBC">
        <w:rPr>
          <w:rFonts w:ascii="Times New Roman" w:hAnsi="Times New Roman" w:cs="Times New Roman"/>
          <w:sz w:val="24"/>
        </w:rPr>
        <w:t xml:space="preserve">The election committee will </w:t>
      </w:r>
      <w:r w:rsidR="00801F46" w:rsidRPr="00B13EBC">
        <w:rPr>
          <w:rFonts w:ascii="Times New Roman" w:hAnsi="Times New Roman" w:cs="Times New Roman"/>
          <w:sz w:val="24"/>
        </w:rPr>
        <w:t>set</w:t>
      </w:r>
      <w:r w:rsidR="00D858F7" w:rsidRPr="00B13EBC">
        <w:rPr>
          <w:rFonts w:ascii="Times New Roman" w:hAnsi="Times New Roman" w:cs="Times New Roman"/>
          <w:sz w:val="24"/>
        </w:rPr>
        <w:t xml:space="preserve"> any additional ru</w:t>
      </w:r>
      <w:r w:rsidR="00D26574" w:rsidRPr="00B13EBC">
        <w:rPr>
          <w:rFonts w:ascii="Times New Roman" w:hAnsi="Times New Roman" w:cs="Times New Roman"/>
          <w:sz w:val="24"/>
        </w:rPr>
        <w:t>l</w:t>
      </w:r>
      <w:r w:rsidR="00D858F7" w:rsidRPr="00B13EBC">
        <w:rPr>
          <w:rFonts w:ascii="Times New Roman" w:hAnsi="Times New Roman" w:cs="Times New Roman"/>
          <w:sz w:val="24"/>
        </w:rPr>
        <w:t xml:space="preserve">es for the election pertinent to the system they create for voting. These rules will be distributed to all candidates prior to campaigns opening. </w:t>
      </w:r>
    </w:p>
    <w:p w:rsidR="00D858F7" w:rsidRPr="00B13EBC" w:rsidRDefault="00D858F7" w:rsidP="00B13EBC">
      <w:pPr>
        <w:pStyle w:val="ListParagraph"/>
        <w:numPr>
          <w:ilvl w:val="0"/>
          <w:numId w:val="3"/>
        </w:numPr>
        <w:jc w:val="both"/>
        <w:rPr>
          <w:rFonts w:ascii="Times New Roman" w:hAnsi="Times New Roman" w:cs="Times New Roman"/>
          <w:sz w:val="24"/>
        </w:rPr>
      </w:pPr>
      <w:r w:rsidRPr="00B13EBC">
        <w:rPr>
          <w:rFonts w:ascii="Times New Roman" w:hAnsi="Times New Roman" w:cs="Times New Roman"/>
          <w:sz w:val="24"/>
        </w:rPr>
        <w:t>Any voting issues need to be reported to the Election Committee prior to the conclusion of voting.</w:t>
      </w:r>
    </w:p>
    <w:p w:rsidR="005B05C8" w:rsidRPr="00B13EBC" w:rsidRDefault="005B05C8" w:rsidP="00B13EBC">
      <w:pPr>
        <w:pStyle w:val="ListParagraph"/>
        <w:numPr>
          <w:ilvl w:val="0"/>
          <w:numId w:val="24"/>
        </w:numPr>
        <w:jc w:val="both"/>
        <w:rPr>
          <w:rFonts w:ascii="Times New Roman" w:hAnsi="Times New Roman" w:cs="Times New Roman"/>
          <w:sz w:val="24"/>
        </w:rPr>
      </w:pPr>
      <w:r w:rsidRPr="00B13EBC">
        <w:rPr>
          <w:rFonts w:ascii="Times New Roman" w:hAnsi="Times New Roman" w:cs="Times New Roman"/>
          <w:sz w:val="24"/>
        </w:rPr>
        <w:t>Any issue</w:t>
      </w:r>
      <w:r w:rsidR="00721E12">
        <w:rPr>
          <w:rFonts w:ascii="Times New Roman" w:hAnsi="Times New Roman" w:cs="Times New Roman"/>
          <w:sz w:val="24"/>
        </w:rPr>
        <w:t xml:space="preserve">s may be reported Dean McKinney </w:t>
      </w:r>
      <w:r w:rsidRPr="00B13EBC">
        <w:rPr>
          <w:rFonts w:ascii="Times New Roman" w:hAnsi="Times New Roman" w:cs="Times New Roman"/>
          <w:sz w:val="24"/>
        </w:rPr>
        <w:t>via email (</w:t>
      </w:r>
      <w:hyperlink r:id="rId7" w:history="1">
        <w:r w:rsidRPr="00B13EBC">
          <w:rPr>
            <w:rStyle w:val="Hyperlink"/>
            <w:rFonts w:ascii="Times New Roman" w:hAnsi="Times New Roman" w:cs="Times New Roman"/>
            <w:sz w:val="24"/>
          </w:rPr>
          <w:t>tmckinney@ursinus.edu</w:t>
        </w:r>
      </w:hyperlink>
      <w:r w:rsidRPr="00B13EBC">
        <w:rPr>
          <w:rFonts w:ascii="Times New Roman" w:hAnsi="Times New Roman" w:cs="Times New Roman"/>
          <w:sz w:val="24"/>
        </w:rPr>
        <w:t>)</w:t>
      </w:r>
      <w:bookmarkStart w:id="0" w:name="_GoBack"/>
      <w:bookmarkEnd w:id="0"/>
    </w:p>
    <w:p w:rsidR="00D858F7" w:rsidRPr="00B13EBC" w:rsidRDefault="00D858F7" w:rsidP="00B13EBC">
      <w:pPr>
        <w:pStyle w:val="ListParagraph"/>
        <w:numPr>
          <w:ilvl w:val="0"/>
          <w:numId w:val="3"/>
        </w:numPr>
        <w:jc w:val="both"/>
        <w:rPr>
          <w:rFonts w:ascii="Times New Roman" w:hAnsi="Times New Roman" w:cs="Times New Roman"/>
          <w:sz w:val="24"/>
        </w:rPr>
      </w:pPr>
      <w:r w:rsidRPr="00B13EBC">
        <w:rPr>
          <w:rFonts w:ascii="Times New Roman" w:hAnsi="Times New Roman" w:cs="Times New Roman"/>
          <w:sz w:val="24"/>
        </w:rPr>
        <w:t>If an office is vacant following the general election the members of the UCSG Executive Board hold the right to appoint someone to fill the office. These appointments must be approved with a two-thirds majority vote of the Student Senate.</w:t>
      </w:r>
    </w:p>
    <w:p w:rsidR="00D858F7" w:rsidRPr="00B13EBC" w:rsidRDefault="00D858F7" w:rsidP="00B13EBC">
      <w:pPr>
        <w:pStyle w:val="ListParagraph"/>
        <w:numPr>
          <w:ilvl w:val="0"/>
          <w:numId w:val="3"/>
        </w:numPr>
        <w:jc w:val="both"/>
        <w:rPr>
          <w:rFonts w:ascii="Times New Roman" w:hAnsi="Times New Roman" w:cs="Times New Roman"/>
          <w:sz w:val="24"/>
        </w:rPr>
      </w:pPr>
      <w:r w:rsidRPr="00B13EBC">
        <w:rPr>
          <w:rFonts w:ascii="Times New Roman" w:hAnsi="Times New Roman" w:cs="Times New Roman"/>
          <w:sz w:val="24"/>
        </w:rPr>
        <w:t>First Year class elections will be hosted approximately three weeks into the fall semester and should end no later than the fifth week of classes.</w:t>
      </w:r>
    </w:p>
    <w:p w:rsidR="00D858F7" w:rsidRPr="00B13EBC" w:rsidRDefault="00D858F7" w:rsidP="00B13EBC">
      <w:pPr>
        <w:jc w:val="both"/>
        <w:rPr>
          <w:rFonts w:ascii="Times New Roman" w:hAnsi="Times New Roman" w:cs="Times New Roman"/>
          <w:i/>
          <w:sz w:val="24"/>
          <w:u w:val="single"/>
        </w:rPr>
      </w:pPr>
      <w:r w:rsidRPr="00B13EBC">
        <w:rPr>
          <w:rFonts w:ascii="Times New Roman" w:hAnsi="Times New Roman" w:cs="Times New Roman"/>
          <w:i/>
          <w:sz w:val="24"/>
          <w:u w:val="single"/>
        </w:rPr>
        <w:t>Section 1.04 Write-In Candidates</w:t>
      </w:r>
    </w:p>
    <w:p w:rsidR="00D858F7" w:rsidRPr="00B13EBC" w:rsidRDefault="00D858F7" w:rsidP="00B13EBC">
      <w:pPr>
        <w:pStyle w:val="ListParagraph"/>
        <w:numPr>
          <w:ilvl w:val="0"/>
          <w:numId w:val="5"/>
        </w:numPr>
        <w:jc w:val="both"/>
        <w:rPr>
          <w:rFonts w:ascii="Times New Roman" w:hAnsi="Times New Roman" w:cs="Times New Roman"/>
          <w:sz w:val="24"/>
        </w:rPr>
      </w:pPr>
      <w:r w:rsidRPr="00B13EBC">
        <w:rPr>
          <w:rFonts w:ascii="Times New Roman" w:hAnsi="Times New Roman" w:cs="Times New Roman"/>
          <w:sz w:val="24"/>
        </w:rPr>
        <w:t>A write-in option will be available for all regular elections.</w:t>
      </w:r>
    </w:p>
    <w:p w:rsidR="00D858F7" w:rsidRPr="00B13EBC" w:rsidRDefault="00D858F7" w:rsidP="00B13EBC">
      <w:pPr>
        <w:pStyle w:val="ListParagraph"/>
        <w:numPr>
          <w:ilvl w:val="0"/>
          <w:numId w:val="5"/>
        </w:numPr>
        <w:jc w:val="both"/>
        <w:rPr>
          <w:rFonts w:ascii="Times New Roman" w:hAnsi="Times New Roman" w:cs="Times New Roman"/>
          <w:sz w:val="24"/>
        </w:rPr>
      </w:pPr>
      <w:r w:rsidRPr="00B13EBC">
        <w:rPr>
          <w:rFonts w:ascii="Times New Roman" w:hAnsi="Times New Roman" w:cs="Times New Roman"/>
          <w:sz w:val="24"/>
        </w:rPr>
        <w:t xml:space="preserve">If a write-in candidate wins the election, this candidate must accept their nomination prior to being announced as the winner. </w:t>
      </w:r>
    </w:p>
    <w:p w:rsidR="00D858F7" w:rsidRPr="00B13EBC" w:rsidRDefault="00D858F7" w:rsidP="00B13EBC">
      <w:pPr>
        <w:pStyle w:val="ListParagraph"/>
        <w:numPr>
          <w:ilvl w:val="0"/>
          <w:numId w:val="5"/>
        </w:numPr>
        <w:jc w:val="both"/>
        <w:rPr>
          <w:rFonts w:ascii="Times New Roman" w:hAnsi="Times New Roman" w:cs="Times New Roman"/>
          <w:sz w:val="24"/>
        </w:rPr>
      </w:pPr>
      <w:r w:rsidRPr="00B13EBC">
        <w:rPr>
          <w:rFonts w:ascii="Times New Roman" w:hAnsi="Times New Roman" w:cs="Times New Roman"/>
          <w:sz w:val="24"/>
        </w:rPr>
        <w:t>Any write-in campaigns must follow the same rules as the camping rules detailed in this bylaw.</w:t>
      </w:r>
    </w:p>
    <w:p w:rsidR="00D858F7" w:rsidRPr="00B13EBC" w:rsidRDefault="00D858F7" w:rsidP="00B13EBC">
      <w:pPr>
        <w:pStyle w:val="ListParagraph"/>
        <w:numPr>
          <w:ilvl w:val="0"/>
          <w:numId w:val="5"/>
        </w:numPr>
        <w:jc w:val="both"/>
        <w:rPr>
          <w:rFonts w:ascii="Times New Roman" w:hAnsi="Times New Roman" w:cs="Times New Roman"/>
          <w:sz w:val="24"/>
        </w:rPr>
      </w:pPr>
      <w:r w:rsidRPr="00B13EBC">
        <w:rPr>
          <w:rFonts w:ascii="Times New Roman" w:hAnsi="Times New Roman" w:cs="Times New Roman"/>
          <w:sz w:val="24"/>
        </w:rPr>
        <w:t>All write-in candidates with under 3% of the total votes will have all their votes invalidated for them.</w:t>
      </w:r>
    </w:p>
    <w:p w:rsidR="00D858F7" w:rsidRPr="00B13EBC" w:rsidRDefault="00D858F7" w:rsidP="00B13EBC">
      <w:pPr>
        <w:jc w:val="both"/>
        <w:rPr>
          <w:rFonts w:ascii="Times New Roman" w:hAnsi="Times New Roman" w:cs="Times New Roman"/>
          <w:b/>
          <w:i/>
          <w:sz w:val="28"/>
        </w:rPr>
      </w:pPr>
      <w:r w:rsidRPr="00B13EBC">
        <w:rPr>
          <w:rFonts w:ascii="Times New Roman" w:hAnsi="Times New Roman" w:cs="Times New Roman"/>
          <w:b/>
          <w:i/>
          <w:sz w:val="28"/>
        </w:rPr>
        <w:lastRenderedPageBreak/>
        <w:t xml:space="preserve">Article II. </w:t>
      </w:r>
      <w:r w:rsidR="00153565" w:rsidRPr="00B13EBC">
        <w:rPr>
          <w:rFonts w:ascii="Times New Roman" w:hAnsi="Times New Roman" w:cs="Times New Roman"/>
          <w:b/>
          <w:i/>
          <w:sz w:val="28"/>
        </w:rPr>
        <w:t>Eligibility</w:t>
      </w:r>
    </w:p>
    <w:p w:rsidR="00D858F7" w:rsidRPr="00B13EBC" w:rsidRDefault="00D858F7" w:rsidP="00B13EBC">
      <w:pPr>
        <w:jc w:val="both"/>
        <w:rPr>
          <w:rFonts w:ascii="Times New Roman" w:hAnsi="Times New Roman" w:cs="Times New Roman"/>
          <w:i/>
          <w:sz w:val="24"/>
          <w:u w:val="single"/>
        </w:rPr>
      </w:pPr>
      <w:r w:rsidRPr="00B13EBC">
        <w:rPr>
          <w:rFonts w:ascii="Times New Roman" w:hAnsi="Times New Roman" w:cs="Times New Roman"/>
          <w:i/>
          <w:sz w:val="24"/>
          <w:u w:val="single"/>
        </w:rPr>
        <w:t>Section 2.01 General Criteria</w:t>
      </w:r>
    </w:p>
    <w:p w:rsidR="00D858F7" w:rsidRPr="00B13EBC" w:rsidRDefault="00D858F7" w:rsidP="00B13EBC">
      <w:pPr>
        <w:pStyle w:val="ListParagraph"/>
        <w:numPr>
          <w:ilvl w:val="0"/>
          <w:numId w:val="6"/>
        </w:numPr>
        <w:jc w:val="both"/>
        <w:rPr>
          <w:rFonts w:ascii="Times New Roman" w:hAnsi="Times New Roman" w:cs="Times New Roman"/>
          <w:sz w:val="24"/>
        </w:rPr>
      </w:pPr>
      <w:r w:rsidRPr="00B13EBC">
        <w:rPr>
          <w:rFonts w:ascii="Times New Roman" w:hAnsi="Times New Roman" w:cs="Times New Roman"/>
          <w:sz w:val="24"/>
        </w:rPr>
        <w:t>A candidate must be a full-time Ursinus College student for the upcoming elected term as determined by the Student Affairs Office.</w:t>
      </w:r>
    </w:p>
    <w:p w:rsidR="00D858F7" w:rsidRPr="00B13EBC" w:rsidRDefault="00D858F7" w:rsidP="00B13EBC">
      <w:pPr>
        <w:pStyle w:val="ListParagraph"/>
        <w:numPr>
          <w:ilvl w:val="0"/>
          <w:numId w:val="6"/>
        </w:numPr>
        <w:jc w:val="both"/>
        <w:rPr>
          <w:rFonts w:ascii="Times New Roman" w:hAnsi="Times New Roman" w:cs="Times New Roman"/>
          <w:sz w:val="24"/>
        </w:rPr>
      </w:pPr>
      <w:r w:rsidRPr="00B13EBC">
        <w:rPr>
          <w:rFonts w:ascii="Times New Roman" w:hAnsi="Times New Roman" w:cs="Times New Roman"/>
          <w:sz w:val="24"/>
        </w:rPr>
        <w:t xml:space="preserve">A candidate may not be on Academic Probation, as determined by the Student Affairs Office. </w:t>
      </w:r>
    </w:p>
    <w:p w:rsidR="00D858F7" w:rsidRPr="00B13EBC" w:rsidRDefault="00D858F7" w:rsidP="00B13EBC">
      <w:pPr>
        <w:pStyle w:val="ListParagraph"/>
        <w:numPr>
          <w:ilvl w:val="0"/>
          <w:numId w:val="6"/>
        </w:numPr>
        <w:jc w:val="both"/>
        <w:rPr>
          <w:rFonts w:ascii="Times New Roman" w:hAnsi="Times New Roman" w:cs="Times New Roman"/>
          <w:sz w:val="24"/>
        </w:rPr>
      </w:pPr>
      <w:r w:rsidRPr="00B13EBC">
        <w:rPr>
          <w:rFonts w:ascii="Times New Roman" w:hAnsi="Times New Roman" w:cs="Times New Roman"/>
          <w:sz w:val="24"/>
        </w:rPr>
        <w:t>A candidate may not be on Disciplinary Probation as determined by the Student Affairs Office.</w:t>
      </w:r>
    </w:p>
    <w:p w:rsidR="00D858F7" w:rsidRPr="00B13EBC" w:rsidRDefault="00D858F7" w:rsidP="00B13EBC">
      <w:pPr>
        <w:pStyle w:val="ListParagraph"/>
        <w:numPr>
          <w:ilvl w:val="0"/>
          <w:numId w:val="6"/>
        </w:numPr>
        <w:jc w:val="both"/>
        <w:rPr>
          <w:rFonts w:ascii="Times New Roman" w:hAnsi="Times New Roman" w:cs="Times New Roman"/>
          <w:sz w:val="24"/>
        </w:rPr>
      </w:pPr>
      <w:r w:rsidRPr="00B13EBC">
        <w:rPr>
          <w:rFonts w:ascii="Times New Roman" w:hAnsi="Times New Roman" w:cs="Times New Roman"/>
          <w:sz w:val="24"/>
        </w:rPr>
        <w:t xml:space="preserve">Students who are studying abroad within the time of their term cannot run for office. </w:t>
      </w:r>
    </w:p>
    <w:p w:rsidR="00153565" w:rsidRPr="00B13EBC" w:rsidRDefault="00D858F7" w:rsidP="00B13EBC">
      <w:pPr>
        <w:pStyle w:val="ListParagraph"/>
        <w:numPr>
          <w:ilvl w:val="0"/>
          <w:numId w:val="7"/>
        </w:numPr>
        <w:jc w:val="both"/>
        <w:rPr>
          <w:rFonts w:ascii="Times New Roman" w:hAnsi="Times New Roman" w:cs="Times New Roman"/>
          <w:sz w:val="24"/>
        </w:rPr>
      </w:pPr>
      <w:r w:rsidRPr="00B13EBC">
        <w:rPr>
          <w:rFonts w:ascii="Times New Roman" w:hAnsi="Times New Roman" w:cs="Times New Roman"/>
          <w:sz w:val="24"/>
        </w:rPr>
        <w:t>The only exception is students who are studying abroad in the spring term of the election. They may run for a position for the following academic year.  They need to make certain they will be present for the entirety of the next academic year.</w:t>
      </w:r>
    </w:p>
    <w:p w:rsidR="00D858F7" w:rsidRPr="00B13EBC" w:rsidRDefault="00D858F7" w:rsidP="00B13EBC">
      <w:pPr>
        <w:jc w:val="both"/>
        <w:rPr>
          <w:rFonts w:ascii="Times New Roman" w:hAnsi="Times New Roman" w:cs="Times New Roman"/>
          <w:i/>
          <w:sz w:val="24"/>
          <w:u w:val="single"/>
        </w:rPr>
      </w:pPr>
      <w:r w:rsidRPr="00B13EBC">
        <w:rPr>
          <w:rFonts w:ascii="Times New Roman" w:hAnsi="Times New Roman" w:cs="Times New Roman"/>
          <w:i/>
          <w:sz w:val="24"/>
          <w:u w:val="single"/>
        </w:rPr>
        <w:t>Section 2.02 Special Elections</w:t>
      </w:r>
    </w:p>
    <w:p w:rsidR="00D858F7" w:rsidRPr="00B13EBC" w:rsidRDefault="00D858F7" w:rsidP="00B13EBC">
      <w:pPr>
        <w:pStyle w:val="ListParagraph"/>
        <w:numPr>
          <w:ilvl w:val="0"/>
          <w:numId w:val="20"/>
        </w:numPr>
        <w:jc w:val="both"/>
        <w:rPr>
          <w:rFonts w:ascii="Times New Roman" w:hAnsi="Times New Roman" w:cs="Times New Roman"/>
          <w:sz w:val="24"/>
        </w:rPr>
      </w:pPr>
      <w:r w:rsidRPr="00B13EBC">
        <w:rPr>
          <w:rFonts w:ascii="Times New Roman" w:hAnsi="Times New Roman" w:cs="Times New Roman"/>
          <w:sz w:val="24"/>
        </w:rPr>
        <w:t>Special elections are conducted under the following situations: a candidate did not receive a majority of the votes or the election process was invalidated by the Election committee or the student judiciary.</w:t>
      </w:r>
    </w:p>
    <w:p w:rsidR="00D858F7" w:rsidRPr="00B13EBC" w:rsidRDefault="00D858F7" w:rsidP="00B13EBC">
      <w:pPr>
        <w:pStyle w:val="ListParagraph"/>
        <w:numPr>
          <w:ilvl w:val="0"/>
          <w:numId w:val="22"/>
        </w:numPr>
        <w:jc w:val="both"/>
        <w:rPr>
          <w:rFonts w:ascii="Times New Roman" w:hAnsi="Times New Roman" w:cs="Times New Roman"/>
          <w:sz w:val="24"/>
        </w:rPr>
      </w:pPr>
      <w:r w:rsidRPr="00B13EBC">
        <w:rPr>
          <w:rFonts w:ascii="Times New Roman" w:hAnsi="Times New Roman" w:cs="Times New Roman"/>
          <w:sz w:val="24"/>
        </w:rPr>
        <w:t xml:space="preserve">Write in candidates will be allowed in the event that the special election is occurring due to a violation.  </w:t>
      </w:r>
    </w:p>
    <w:p w:rsidR="00D858F7" w:rsidRPr="00B13EBC" w:rsidRDefault="00D858F7" w:rsidP="00B13EBC">
      <w:pPr>
        <w:pStyle w:val="ListParagraph"/>
        <w:numPr>
          <w:ilvl w:val="0"/>
          <w:numId w:val="8"/>
        </w:numPr>
        <w:jc w:val="both"/>
        <w:rPr>
          <w:rFonts w:ascii="Times New Roman" w:hAnsi="Times New Roman" w:cs="Times New Roman"/>
          <w:sz w:val="24"/>
        </w:rPr>
      </w:pPr>
      <w:r w:rsidRPr="00B13EBC">
        <w:rPr>
          <w:rFonts w:ascii="Times New Roman" w:hAnsi="Times New Roman" w:cs="Times New Roman"/>
          <w:sz w:val="24"/>
        </w:rPr>
        <w:t xml:space="preserve">Students may only run for a student government office in a special election if they have previously declared and were on the ballot during the previous election. </w:t>
      </w:r>
    </w:p>
    <w:p w:rsidR="00D858F7" w:rsidRPr="00B13EBC" w:rsidRDefault="00D858F7" w:rsidP="00B13EBC">
      <w:pPr>
        <w:jc w:val="both"/>
        <w:rPr>
          <w:rFonts w:ascii="Times New Roman" w:hAnsi="Times New Roman" w:cs="Times New Roman"/>
          <w:b/>
          <w:i/>
          <w:sz w:val="28"/>
        </w:rPr>
      </w:pPr>
      <w:r w:rsidRPr="00B13EBC">
        <w:rPr>
          <w:rFonts w:ascii="Times New Roman" w:hAnsi="Times New Roman" w:cs="Times New Roman"/>
          <w:b/>
          <w:i/>
          <w:sz w:val="28"/>
        </w:rPr>
        <w:t>Article III. Campaign Rules</w:t>
      </w:r>
    </w:p>
    <w:p w:rsidR="00D858F7" w:rsidRPr="00B13EBC" w:rsidRDefault="00D858F7" w:rsidP="00B13EBC">
      <w:pPr>
        <w:jc w:val="both"/>
        <w:rPr>
          <w:rFonts w:ascii="Times New Roman" w:hAnsi="Times New Roman" w:cs="Times New Roman"/>
          <w:i/>
          <w:sz w:val="24"/>
          <w:u w:val="single"/>
        </w:rPr>
      </w:pPr>
      <w:r w:rsidRPr="00B13EBC">
        <w:rPr>
          <w:rFonts w:ascii="Times New Roman" w:hAnsi="Times New Roman" w:cs="Times New Roman"/>
          <w:sz w:val="24"/>
        </w:rPr>
        <w:tab/>
      </w:r>
      <w:r w:rsidRPr="00B13EBC">
        <w:rPr>
          <w:rFonts w:ascii="Times New Roman" w:hAnsi="Times New Roman" w:cs="Times New Roman"/>
          <w:i/>
          <w:sz w:val="24"/>
          <w:u w:val="single"/>
        </w:rPr>
        <w:t>Section 3.01 Campaign Communication</w:t>
      </w:r>
    </w:p>
    <w:p w:rsidR="00D858F7" w:rsidRPr="00B13EBC" w:rsidRDefault="00D858F7"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All college policies are in effect</w:t>
      </w:r>
    </w:p>
    <w:p w:rsidR="00D858F7" w:rsidRPr="00B13EBC" w:rsidRDefault="00D858F7"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 xml:space="preserve">No individual may utilize mass e-mails for campaigning. This includes the same individual sending an email that reaches more than </w:t>
      </w:r>
      <w:r w:rsidR="00D26574" w:rsidRPr="00B13EBC">
        <w:rPr>
          <w:rFonts w:ascii="Times New Roman" w:hAnsi="Times New Roman" w:cs="Times New Roman"/>
          <w:sz w:val="24"/>
        </w:rPr>
        <w:t xml:space="preserve">a total of </w:t>
      </w:r>
      <w:r w:rsidRPr="00B13EBC">
        <w:rPr>
          <w:rFonts w:ascii="Times New Roman" w:hAnsi="Times New Roman" w:cs="Times New Roman"/>
          <w:sz w:val="24"/>
        </w:rPr>
        <w:t>25% of the student population.</w:t>
      </w:r>
    </w:p>
    <w:p w:rsidR="00D858F7" w:rsidRPr="00B13EBC" w:rsidRDefault="00D858F7"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 xml:space="preserve">Mass e-mails as defined by the Information Technology policy is any e-mail that reaches more than 25% of the student population. </w:t>
      </w:r>
      <w:hyperlink r:id="rId8" w:history="1">
        <w:r w:rsidRPr="00B13EBC">
          <w:rPr>
            <w:rStyle w:val="Hyperlink"/>
            <w:rFonts w:ascii="Times New Roman" w:hAnsi="Times New Roman" w:cs="Times New Roman"/>
            <w:sz w:val="24"/>
          </w:rPr>
          <w:t>https://www.ursinus.edu/offices/information-technology/information-usage-policies/mass-email-policy-/</w:t>
        </w:r>
      </w:hyperlink>
      <w:r w:rsidRPr="00B13EBC">
        <w:rPr>
          <w:rFonts w:ascii="Times New Roman" w:hAnsi="Times New Roman" w:cs="Times New Roman"/>
          <w:sz w:val="24"/>
        </w:rPr>
        <w:t xml:space="preserve">  .</w:t>
      </w:r>
    </w:p>
    <w:p w:rsidR="00D858F7" w:rsidRPr="00B13EBC" w:rsidRDefault="00D858F7"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 xml:space="preserve">Any e-mail that is sent multiple times in smaller than 25% portions also qualifies as a mass e-mail. </w:t>
      </w:r>
    </w:p>
    <w:p w:rsidR="00D858F7" w:rsidRPr="00B13EBC" w:rsidRDefault="00D858F7"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Any questions or concerns about this and the decision about whether or not a particular situation qualifies will be decided by the election committee.</w:t>
      </w:r>
    </w:p>
    <w:p w:rsidR="00D858F7" w:rsidRPr="00B13EBC" w:rsidRDefault="00D858F7"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lastRenderedPageBreak/>
        <w:t xml:space="preserve">No candidate may make personal attacks against another candidate during the campaign. Examples of non-personal attacks include prior experience, statements made by candidates, and record of the candidate in another office. </w:t>
      </w:r>
    </w:p>
    <w:p w:rsidR="00D858F7" w:rsidRPr="00B13EBC" w:rsidRDefault="00D858F7"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There should be no profane language or messages in campaign materials</w:t>
      </w:r>
    </w:p>
    <w:p w:rsidR="00D858F7" w:rsidRPr="00B13EBC" w:rsidRDefault="00D858F7" w:rsidP="00B13EBC">
      <w:pPr>
        <w:jc w:val="both"/>
        <w:rPr>
          <w:rFonts w:ascii="Times New Roman" w:hAnsi="Times New Roman" w:cs="Times New Roman"/>
          <w:i/>
          <w:sz w:val="24"/>
          <w:u w:val="single"/>
        </w:rPr>
      </w:pPr>
      <w:r w:rsidRPr="00B13EBC">
        <w:rPr>
          <w:rFonts w:ascii="Times New Roman" w:hAnsi="Times New Roman" w:cs="Times New Roman"/>
          <w:sz w:val="24"/>
        </w:rPr>
        <w:tab/>
      </w:r>
      <w:r w:rsidRPr="00B13EBC">
        <w:rPr>
          <w:rFonts w:ascii="Times New Roman" w:hAnsi="Times New Roman" w:cs="Times New Roman"/>
          <w:i/>
          <w:sz w:val="24"/>
          <w:u w:val="single"/>
        </w:rPr>
        <w:t>Section 3.02 Campaign Procedure</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All campaign materials must be removed 2 business days after the election</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 xml:space="preserve">Posters on doors of individual student rooms or in locations in an individual’s room or suite visible from public spaces must only be placed there with the permission of all students who live in that room or suite. </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 xml:space="preserve">No individual shall remove, deface, obscure, or otherwise tamper with the campaign materials of any candidate without authorization. Any reports of a candidate instructing this behavior or doing so themselves disqualifies them as candidates. </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Campaign activity that disturbs or otherwise interrupts a class or campus event shall not be permitted.</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No campaign activity shall be permitted in the Leadership Development and Student Activities Office</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Campaign Gifts and Giveaways</w:t>
      </w:r>
    </w:p>
    <w:p w:rsidR="00153565" w:rsidRPr="00B13EBC" w:rsidRDefault="00153565" w:rsidP="00B13EBC">
      <w:pPr>
        <w:pStyle w:val="ListParagraph"/>
        <w:numPr>
          <w:ilvl w:val="0"/>
          <w:numId w:val="15"/>
        </w:numPr>
        <w:jc w:val="both"/>
        <w:rPr>
          <w:rFonts w:ascii="Times New Roman" w:hAnsi="Times New Roman" w:cs="Times New Roman"/>
          <w:sz w:val="24"/>
        </w:rPr>
      </w:pPr>
      <w:r w:rsidRPr="00B13EBC">
        <w:rPr>
          <w:rFonts w:ascii="Times New Roman" w:hAnsi="Times New Roman" w:cs="Times New Roman"/>
          <w:sz w:val="24"/>
        </w:rPr>
        <w:t>Nothing of value may be given away during the campaign. This includes food and any gifts. Examples of items that could be given away that have no value include flyers, stickers, or buttons.</w:t>
      </w:r>
    </w:p>
    <w:p w:rsidR="00153565" w:rsidRPr="00B13EBC" w:rsidRDefault="00153565" w:rsidP="00B13EBC">
      <w:pPr>
        <w:pStyle w:val="ListParagraph"/>
        <w:numPr>
          <w:ilvl w:val="0"/>
          <w:numId w:val="15"/>
        </w:numPr>
        <w:jc w:val="both"/>
        <w:rPr>
          <w:rFonts w:ascii="Times New Roman" w:hAnsi="Times New Roman" w:cs="Times New Roman"/>
          <w:sz w:val="24"/>
        </w:rPr>
      </w:pPr>
      <w:r w:rsidRPr="00B13EBC">
        <w:rPr>
          <w:rFonts w:ascii="Times New Roman" w:hAnsi="Times New Roman" w:cs="Times New Roman"/>
          <w:sz w:val="24"/>
        </w:rPr>
        <w:t>No more than $50 may be spent by any candidate or ticket. This money can go to printing of campaign materials. It is not reimbursable.</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 xml:space="preserve">No candidate should coerce, threaten, or bribe voters. Examples of this includes but is not limited to threats about social status and funding for organizations. </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 xml:space="preserve">All students are held to this bylaw when campaigning on behalf of a UCSG candidate. If a student violates one of these rules and are not a candidate, any and all candidates they are supporting (or any candidate found responsible for initiating any attack) are held accountable for their actions. </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A detailed investigation will take place among the Election Committee and the student judiciary in this situation</w:t>
      </w:r>
    </w:p>
    <w:p w:rsidR="00153565" w:rsidRPr="00B13EBC" w:rsidRDefault="00153565" w:rsidP="00B13EBC">
      <w:pPr>
        <w:jc w:val="both"/>
        <w:rPr>
          <w:rFonts w:ascii="Times New Roman" w:hAnsi="Times New Roman" w:cs="Times New Roman"/>
          <w:b/>
          <w:i/>
          <w:sz w:val="28"/>
        </w:rPr>
      </w:pPr>
      <w:r w:rsidRPr="00B13EBC">
        <w:rPr>
          <w:rFonts w:ascii="Times New Roman" w:hAnsi="Times New Roman" w:cs="Times New Roman"/>
          <w:b/>
          <w:i/>
          <w:sz w:val="28"/>
        </w:rPr>
        <w:t>Article IV. Violation of Election Rules</w:t>
      </w:r>
    </w:p>
    <w:p w:rsidR="00153565" w:rsidRPr="00B13EBC" w:rsidRDefault="00153565" w:rsidP="00B13EBC">
      <w:pPr>
        <w:jc w:val="both"/>
        <w:rPr>
          <w:rFonts w:ascii="Times New Roman" w:hAnsi="Times New Roman" w:cs="Times New Roman"/>
          <w:i/>
          <w:sz w:val="24"/>
          <w:u w:val="single"/>
        </w:rPr>
      </w:pPr>
      <w:r w:rsidRPr="00B13EBC">
        <w:rPr>
          <w:rFonts w:ascii="Times New Roman" w:hAnsi="Times New Roman" w:cs="Times New Roman"/>
          <w:i/>
          <w:sz w:val="24"/>
          <w:u w:val="single"/>
        </w:rPr>
        <w:t>Section 4.01 Reporting a Violation</w:t>
      </w:r>
    </w:p>
    <w:p w:rsidR="00153565" w:rsidRPr="00B13EBC" w:rsidRDefault="00153565" w:rsidP="00B13EBC">
      <w:pPr>
        <w:pStyle w:val="ListParagraph"/>
        <w:numPr>
          <w:ilvl w:val="0"/>
          <w:numId w:val="17"/>
        </w:numPr>
        <w:jc w:val="both"/>
        <w:rPr>
          <w:rFonts w:ascii="Times New Roman" w:hAnsi="Times New Roman" w:cs="Times New Roman"/>
          <w:sz w:val="24"/>
        </w:rPr>
      </w:pPr>
      <w:r w:rsidRPr="00B13EBC">
        <w:rPr>
          <w:rFonts w:ascii="Times New Roman" w:hAnsi="Times New Roman" w:cs="Times New Roman"/>
          <w:sz w:val="24"/>
        </w:rPr>
        <w:t>Any student who feels there is a violation of the election rules can report the concern to any member of the Election Committee.</w:t>
      </w:r>
    </w:p>
    <w:p w:rsidR="00153565" w:rsidRPr="00B13EBC" w:rsidRDefault="00153565" w:rsidP="00B13EBC">
      <w:pPr>
        <w:pStyle w:val="ListParagraph"/>
        <w:numPr>
          <w:ilvl w:val="0"/>
          <w:numId w:val="17"/>
        </w:numPr>
        <w:jc w:val="both"/>
        <w:rPr>
          <w:rFonts w:ascii="Times New Roman" w:hAnsi="Times New Roman" w:cs="Times New Roman"/>
          <w:sz w:val="24"/>
        </w:rPr>
      </w:pPr>
      <w:r w:rsidRPr="00B13EBC">
        <w:rPr>
          <w:rFonts w:ascii="Times New Roman" w:hAnsi="Times New Roman" w:cs="Times New Roman"/>
          <w:sz w:val="24"/>
        </w:rPr>
        <w:t xml:space="preserve">After an investigation by the Election Committee if it is found that a violation has occurred - the candidate will be disqualified from the election  </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All votes for the disqualified candidate will be nullified</w:t>
      </w:r>
    </w:p>
    <w:p w:rsidR="00153565" w:rsidRPr="00B13EBC" w:rsidRDefault="00153565" w:rsidP="00B13EBC">
      <w:pPr>
        <w:pStyle w:val="ListParagraph"/>
        <w:numPr>
          <w:ilvl w:val="0"/>
          <w:numId w:val="14"/>
        </w:numPr>
        <w:jc w:val="both"/>
        <w:rPr>
          <w:rFonts w:ascii="Times New Roman" w:hAnsi="Times New Roman" w:cs="Times New Roman"/>
          <w:sz w:val="24"/>
        </w:rPr>
      </w:pPr>
      <w:r w:rsidRPr="00B13EBC">
        <w:rPr>
          <w:rFonts w:ascii="Times New Roman" w:hAnsi="Times New Roman" w:cs="Times New Roman"/>
          <w:sz w:val="24"/>
        </w:rPr>
        <w:t>The election goes to the candidate with the majority of the votes once the previous candidate has been removed from the ballot</w:t>
      </w:r>
    </w:p>
    <w:p w:rsidR="00153565" w:rsidRPr="00B13EBC" w:rsidRDefault="00153565" w:rsidP="00B13EBC">
      <w:pPr>
        <w:jc w:val="both"/>
        <w:rPr>
          <w:rFonts w:ascii="Times New Roman" w:hAnsi="Times New Roman" w:cs="Times New Roman"/>
          <w:i/>
          <w:sz w:val="24"/>
          <w:u w:val="single"/>
        </w:rPr>
      </w:pPr>
      <w:r w:rsidRPr="00B13EBC">
        <w:rPr>
          <w:rFonts w:ascii="Times New Roman" w:hAnsi="Times New Roman" w:cs="Times New Roman"/>
          <w:i/>
          <w:sz w:val="24"/>
          <w:u w:val="single"/>
        </w:rPr>
        <w:lastRenderedPageBreak/>
        <w:t>Section 4.02 Appeals</w:t>
      </w:r>
    </w:p>
    <w:p w:rsidR="00153565" w:rsidRPr="00B13EBC" w:rsidRDefault="00153565" w:rsidP="00B13EBC">
      <w:pPr>
        <w:pStyle w:val="ListParagraph"/>
        <w:numPr>
          <w:ilvl w:val="0"/>
          <w:numId w:val="19"/>
        </w:numPr>
        <w:jc w:val="both"/>
        <w:rPr>
          <w:rFonts w:ascii="Times New Roman" w:hAnsi="Times New Roman" w:cs="Times New Roman"/>
          <w:sz w:val="24"/>
        </w:rPr>
      </w:pPr>
      <w:r w:rsidRPr="00B13EBC">
        <w:rPr>
          <w:rFonts w:ascii="Times New Roman" w:hAnsi="Times New Roman" w:cs="Times New Roman"/>
          <w:sz w:val="24"/>
        </w:rPr>
        <w:t xml:space="preserve">Either the complainant or the alleged violator may appeal the Election Committee’s decision in writing within 2 business days.  The appeal should be filed with any member of the student judiciary. </w:t>
      </w:r>
    </w:p>
    <w:p w:rsidR="00153565" w:rsidRPr="00B13EBC" w:rsidRDefault="00153565"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 xml:space="preserve">The student who received the appeal will forward to the rest of the members of the student judiciary and they will hold an appeal hearing within one week. </w:t>
      </w:r>
    </w:p>
    <w:p w:rsidR="00153565" w:rsidRPr="00B13EBC" w:rsidRDefault="00153565"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 xml:space="preserve">Any member of the student judiciary can request the presences of an administrator or faculty member at the appeal but this person will not have a vote in the decision. </w:t>
      </w:r>
    </w:p>
    <w:p w:rsidR="00153565" w:rsidRPr="00B13EBC" w:rsidRDefault="00153565"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 xml:space="preserve">The alleged violator and the complainant both have the right to speak and be questioned by the student judiciary. </w:t>
      </w:r>
    </w:p>
    <w:p w:rsidR="00153565" w:rsidRPr="00B13EBC" w:rsidRDefault="00153565" w:rsidP="00B13EBC">
      <w:pPr>
        <w:pStyle w:val="ListParagraph"/>
        <w:numPr>
          <w:ilvl w:val="0"/>
          <w:numId w:val="11"/>
        </w:numPr>
        <w:jc w:val="both"/>
        <w:rPr>
          <w:rFonts w:ascii="Times New Roman" w:hAnsi="Times New Roman" w:cs="Times New Roman"/>
          <w:sz w:val="24"/>
        </w:rPr>
      </w:pPr>
      <w:r w:rsidRPr="00B13EBC">
        <w:rPr>
          <w:rFonts w:ascii="Times New Roman" w:hAnsi="Times New Roman" w:cs="Times New Roman"/>
          <w:sz w:val="24"/>
        </w:rPr>
        <w:t xml:space="preserve">The decision made by this group is final. This appeal is not a retrying of the original sanction. It takes the same form as a Panel Hearing appeal, that is the mission of the appeal is only to determine whether there was a systematic problem with the original decision including by not limited to bias, lack of complete evidence etc. </w:t>
      </w:r>
    </w:p>
    <w:p w:rsidR="00B13EBC" w:rsidRPr="00B13EBC" w:rsidRDefault="00E45983" w:rsidP="00B13EBC">
      <w:pPr>
        <w:jc w:val="both"/>
        <w:rPr>
          <w:rFonts w:ascii="Times New Roman" w:hAnsi="Times New Roman" w:cs="Times New Roman"/>
          <w:b/>
          <w:i/>
          <w:sz w:val="28"/>
          <w:szCs w:val="28"/>
        </w:rPr>
      </w:pPr>
      <w:r w:rsidRPr="00B13EBC">
        <w:rPr>
          <w:rFonts w:ascii="Times New Roman" w:hAnsi="Times New Roman" w:cs="Times New Roman"/>
          <w:b/>
          <w:i/>
          <w:sz w:val="28"/>
          <w:szCs w:val="28"/>
        </w:rPr>
        <w:t>V. Parliamentary Auth</w:t>
      </w:r>
      <w:r w:rsidR="00B13EBC" w:rsidRPr="00B13EBC">
        <w:rPr>
          <w:rFonts w:ascii="Times New Roman" w:hAnsi="Times New Roman" w:cs="Times New Roman"/>
          <w:b/>
          <w:i/>
          <w:sz w:val="28"/>
          <w:szCs w:val="28"/>
        </w:rPr>
        <w:t>ority</w:t>
      </w:r>
    </w:p>
    <w:p w:rsidR="00B13EBC" w:rsidRPr="00B13EBC" w:rsidRDefault="00B13EBC" w:rsidP="00B13EBC">
      <w:pPr>
        <w:ind w:firstLine="720"/>
        <w:jc w:val="both"/>
        <w:rPr>
          <w:rFonts w:ascii="Times New Roman" w:hAnsi="Times New Roman" w:cs="Times New Roman"/>
          <w:sz w:val="24"/>
        </w:rPr>
      </w:pPr>
      <w:r w:rsidRPr="00B13EBC">
        <w:rPr>
          <w:rFonts w:ascii="Times New Roman" w:hAnsi="Times New Roman" w:cs="Times New Roman"/>
          <w:sz w:val="24"/>
        </w:rPr>
        <w:t>1. Robert's Rules of Order shall be the parliamentary authority of this organization.</w:t>
      </w:r>
    </w:p>
    <w:p w:rsidR="00D858F7" w:rsidRDefault="00D858F7" w:rsidP="00153565">
      <w:pPr>
        <w:pStyle w:val="ListParagraph"/>
        <w:ind w:left="1440"/>
      </w:pPr>
    </w:p>
    <w:sectPr w:rsidR="00D858F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811" w:rsidRDefault="00230811" w:rsidP="00487ABA">
      <w:pPr>
        <w:spacing w:after="0" w:line="240" w:lineRule="auto"/>
      </w:pPr>
      <w:r>
        <w:separator/>
      </w:r>
    </w:p>
  </w:endnote>
  <w:endnote w:type="continuationSeparator" w:id="0">
    <w:p w:rsidR="00230811" w:rsidRDefault="00230811" w:rsidP="00487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811" w:rsidRDefault="00230811" w:rsidP="00487ABA">
      <w:pPr>
        <w:spacing w:after="0" w:line="240" w:lineRule="auto"/>
      </w:pPr>
      <w:r>
        <w:separator/>
      </w:r>
    </w:p>
  </w:footnote>
  <w:footnote w:type="continuationSeparator" w:id="0">
    <w:p w:rsidR="00230811" w:rsidRDefault="00230811" w:rsidP="00487A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8A0" w:rsidRDefault="004068A0">
    <w:pPr>
      <w:pStyle w:val="Header"/>
    </w:pPr>
    <w:r>
      <w:t>UCSG Election Bylaw Est. August 28</w:t>
    </w:r>
    <w:r w:rsidRPr="004068A0">
      <w:rPr>
        <w:vertAlign w:val="superscript"/>
      </w:rPr>
      <w:t>th</w:t>
    </w:r>
    <w:r>
      <w:t xml:space="preserve"> 2016</w:t>
    </w:r>
  </w:p>
  <w:p w:rsidR="004068A0" w:rsidRDefault="004068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725E6"/>
    <w:multiLevelType w:val="hybridMultilevel"/>
    <w:tmpl w:val="F93C03B6"/>
    <w:lvl w:ilvl="0" w:tplc="D6D43F36">
      <w:start w:val="1"/>
      <w:numFmt w:val="lowerLetter"/>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AD82048"/>
    <w:multiLevelType w:val="hybridMultilevel"/>
    <w:tmpl w:val="E0EA06A8"/>
    <w:lvl w:ilvl="0" w:tplc="194CEE6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0F6597"/>
    <w:multiLevelType w:val="hybridMultilevel"/>
    <w:tmpl w:val="40B496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72130A"/>
    <w:multiLevelType w:val="hybridMultilevel"/>
    <w:tmpl w:val="A68825C0"/>
    <w:lvl w:ilvl="0" w:tplc="F24281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3A060A"/>
    <w:multiLevelType w:val="hybridMultilevel"/>
    <w:tmpl w:val="EA986E7E"/>
    <w:lvl w:ilvl="0" w:tplc="0E4CC4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EE39F0"/>
    <w:multiLevelType w:val="hybridMultilevel"/>
    <w:tmpl w:val="ACF831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60ADA"/>
    <w:multiLevelType w:val="hybridMultilevel"/>
    <w:tmpl w:val="7DA0D94E"/>
    <w:lvl w:ilvl="0" w:tplc="28E07BF8">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3FA0F64"/>
    <w:multiLevelType w:val="hybridMultilevel"/>
    <w:tmpl w:val="4642C1C8"/>
    <w:lvl w:ilvl="0" w:tplc="5FD4AA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1548D4"/>
    <w:multiLevelType w:val="hybridMultilevel"/>
    <w:tmpl w:val="4BFC79B4"/>
    <w:lvl w:ilvl="0" w:tplc="447EEF8C">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FF812ED"/>
    <w:multiLevelType w:val="hybridMultilevel"/>
    <w:tmpl w:val="A5622916"/>
    <w:lvl w:ilvl="0" w:tplc="A08227B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751DDA"/>
    <w:multiLevelType w:val="hybridMultilevel"/>
    <w:tmpl w:val="908E31B6"/>
    <w:lvl w:ilvl="0" w:tplc="FA843514">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3676187"/>
    <w:multiLevelType w:val="hybridMultilevel"/>
    <w:tmpl w:val="AE84A5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E96F80"/>
    <w:multiLevelType w:val="hybridMultilevel"/>
    <w:tmpl w:val="0FDCC6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E6149"/>
    <w:multiLevelType w:val="hybridMultilevel"/>
    <w:tmpl w:val="8926E788"/>
    <w:lvl w:ilvl="0" w:tplc="22FC65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D25715F"/>
    <w:multiLevelType w:val="hybridMultilevel"/>
    <w:tmpl w:val="BB506C18"/>
    <w:lvl w:ilvl="0" w:tplc="3BF6D226">
      <w:start w:val="1"/>
      <w:numFmt w:val="lowerRoman"/>
      <w:lvlText w:val="%1."/>
      <w:lvlJc w:val="left"/>
      <w:pPr>
        <w:ind w:left="2160" w:hanging="72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24C2FA9"/>
    <w:multiLevelType w:val="hybridMultilevel"/>
    <w:tmpl w:val="399A2F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6368AB"/>
    <w:multiLevelType w:val="hybridMultilevel"/>
    <w:tmpl w:val="936C1530"/>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744F9"/>
    <w:multiLevelType w:val="hybridMultilevel"/>
    <w:tmpl w:val="9B022FDE"/>
    <w:lvl w:ilvl="0" w:tplc="9B6AC4D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5294991"/>
    <w:multiLevelType w:val="hybridMultilevel"/>
    <w:tmpl w:val="104ED09E"/>
    <w:lvl w:ilvl="0" w:tplc="D5AEF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40D00F7"/>
    <w:multiLevelType w:val="hybridMultilevel"/>
    <w:tmpl w:val="4D482F96"/>
    <w:lvl w:ilvl="0" w:tplc="42D8A54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8166210"/>
    <w:multiLevelType w:val="hybridMultilevel"/>
    <w:tmpl w:val="4D5AD7FE"/>
    <w:lvl w:ilvl="0" w:tplc="37E0E3B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6E126A10"/>
    <w:multiLevelType w:val="hybridMultilevel"/>
    <w:tmpl w:val="A13CF224"/>
    <w:lvl w:ilvl="0" w:tplc="651A021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25C7FB9"/>
    <w:multiLevelType w:val="hybridMultilevel"/>
    <w:tmpl w:val="9C5C0E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73028C"/>
    <w:multiLevelType w:val="hybridMultilevel"/>
    <w:tmpl w:val="13667B3E"/>
    <w:lvl w:ilvl="0" w:tplc="60C02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11"/>
  </w:num>
  <w:num w:numId="3">
    <w:abstractNumId w:val="12"/>
  </w:num>
  <w:num w:numId="4">
    <w:abstractNumId w:val="19"/>
  </w:num>
  <w:num w:numId="5">
    <w:abstractNumId w:val="2"/>
  </w:num>
  <w:num w:numId="6">
    <w:abstractNumId w:val="0"/>
  </w:num>
  <w:num w:numId="7">
    <w:abstractNumId w:val="8"/>
  </w:num>
  <w:num w:numId="8">
    <w:abstractNumId w:val="20"/>
  </w:num>
  <w:num w:numId="9">
    <w:abstractNumId w:val="6"/>
  </w:num>
  <w:num w:numId="10">
    <w:abstractNumId w:val="23"/>
  </w:num>
  <w:num w:numId="11">
    <w:abstractNumId w:val="3"/>
  </w:num>
  <w:num w:numId="12">
    <w:abstractNumId w:val="10"/>
  </w:num>
  <w:num w:numId="13">
    <w:abstractNumId w:val="7"/>
  </w:num>
  <w:num w:numId="14">
    <w:abstractNumId w:val="18"/>
  </w:num>
  <w:num w:numId="15">
    <w:abstractNumId w:val="14"/>
  </w:num>
  <w:num w:numId="16">
    <w:abstractNumId w:val="15"/>
  </w:num>
  <w:num w:numId="17">
    <w:abstractNumId w:val="13"/>
  </w:num>
  <w:num w:numId="18">
    <w:abstractNumId w:val="17"/>
  </w:num>
  <w:num w:numId="19">
    <w:abstractNumId w:val="4"/>
  </w:num>
  <w:num w:numId="20">
    <w:abstractNumId w:val="5"/>
  </w:num>
  <w:num w:numId="21">
    <w:abstractNumId w:val="16"/>
  </w:num>
  <w:num w:numId="22">
    <w:abstractNumId w:val="9"/>
  </w:num>
  <w:num w:numId="23">
    <w:abstractNumId w:val="1"/>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BA"/>
    <w:rsid w:val="00153565"/>
    <w:rsid w:val="001B7552"/>
    <w:rsid w:val="00230811"/>
    <w:rsid w:val="004068A0"/>
    <w:rsid w:val="00487ABA"/>
    <w:rsid w:val="00540E94"/>
    <w:rsid w:val="00594693"/>
    <w:rsid w:val="005B05C8"/>
    <w:rsid w:val="00721E12"/>
    <w:rsid w:val="00801F46"/>
    <w:rsid w:val="009060CC"/>
    <w:rsid w:val="00B13EBC"/>
    <w:rsid w:val="00BF25C2"/>
    <w:rsid w:val="00C5186E"/>
    <w:rsid w:val="00D26574"/>
    <w:rsid w:val="00D858F7"/>
    <w:rsid w:val="00DB5A98"/>
    <w:rsid w:val="00E43721"/>
    <w:rsid w:val="00E45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C2F5C6-7A4D-432E-9414-D49708BA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7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ABA"/>
  </w:style>
  <w:style w:type="paragraph" w:styleId="Footer">
    <w:name w:val="footer"/>
    <w:basedOn w:val="Normal"/>
    <w:link w:val="FooterChar"/>
    <w:uiPriority w:val="99"/>
    <w:unhideWhenUsed/>
    <w:rsid w:val="00487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ABA"/>
  </w:style>
  <w:style w:type="paragraph" w:styleId="ListParagraph">
    <w:name w:val="List Paragraph"/>
    <w:basedOn w:val="Normal"/>
    <w:uiPriority w:val="34"/>
    <w:qFormat/>
    <w:rsid w:val="00487ABA"/>
    <w:pPr>
      <w:ind w:left="720"/>
      <w:contextualSpacing/>
    </w:pPr>
  </w:style>
  <w:style w:type="character" w:styleId="Hyperlink">
    <w:name w:val="Hyperlink"/>
    <w:basedOn w:val="DefaultParagraphFont"/>
    <w:uiPriority w:val="99"/>
    <w:unhideWhenUsed/>
    <w:rsid w:val="00D858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sinus.edu/offices/information-technology/information-usage-policies/mass-email-policy-/" TargetMode="External"/><Relationship Id="rId3" Type="http://schemas.openxmlformats.org/officeDocument/2006/relationships/settings" Target="settings.xml"/><Relationship Id="rId7" Type="http://schemas.openxmlformats.org/officeDocument/2006/relationships/hyperlink" Target="mailto:tmckinney@ursinus.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 Robert</dc:creator>
  <cp:keywords/>
  <dc:description/>
  <cp:lastModifiedBy>Rein, Robert</cp:lastModifiedBy>
  <cp:revision>5</cp:revision>
  <dcterms:created xsi:type="dcterms:W3CDTF">2016-08-29T13:40:00Z</dcterms:created>
  <dcterms:modified xsi:type="dcterms:W3CDTF">2016-09-23T15:49:00Z</dcterms:modified>
</cp:coreProperties>
</file>