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79F6F1" w14:textId="77777777" w:rsidR="0093328B" w:rsidRPr="00F556B5" w:rsidRDefault="0093328B" w:rsidP="0093328B">
      <w:pPr>
        <w:jc w:val="center"/>
        <w:rPr>
          <w:rFonts w:asciiTheme="majorHAnsi" w:eastAsia="Arial" w:hAnsiTheme="majorHAnsi" w:cs="Arial"/>
          <w:b/>
          <w:bCs/>
        </w:rPr>
      </w:pPr>
      <w:bookmarkStart w:id="0" w:name="_GoBack"/>
      <w:bookmarkEnd w:id="0"/>
      <w:r w:rsidRPr="00F556B5">
        <w:rPr>
          <w:rFonts w:asciiTheme="majorHAnsi" w:eastAsia="Arial" w:hAnsiTheme="majorHAnsi" w:cs="Arial"/>
          <w:b/>
          <w:bCs/>
        </w:rPr>
        <w:t>BARNSTONE ART FOR KIDS</w:t>
      </w:r>
    </w:p>
    <w:p w14:paraId="2E03401D" w14:textId="64ED75F3" w:rsidR="0093328B" w:rsidRPr="00F556B5" w:rsidRDefault="006B1F10" w:rsidP="0093328B">
      <w:pPr>
        <w:pStyle w:val="Title"/>
        <w:tabs>
          <w:tab w:val="center" w:pos="4680"/>
          <w:tab w:val="left" w:pos="7020"/>
        </w:tabs>
        <w:rPr>
          <w:rFonts w:asciiTheme="majorHAnsi" w:hAnsiTheme="majorHAnsi"/>
        </w:rPr>
      </w:pPr>
      <w:r w:rsidRPr="00F556B5">
        <w:rPr>
          <w:rFonts w:asciiTheme="majorHAnsi" w:hAnsiTheme="majorHAnsi"/>
        </w:rPr>
        <w:t>Mentor</w:t>
      </w:r>
      <w:r w:rsidR="0093328B" w:rsidRPr="00F556B5">
        <w:rPr>
          <w:rFonts w:asciiTheme="majorHAnsi" w:hAnsiTheme="majorHAnsi"/>
        </w:rPr>
        <w:t xml:space="preserve"> Job Description </w:t>
      </w:r>
    </w:p>
    <w:p w14:paraId="4DBF53BA" w14:textId="77777777" w:rsidR="0093328B" w:rsidRPr="00F556B5" w:rsidRDefault="0093328B" w:rsidP="0093328B">
      <w:pPr>
        <w:pStyle w:val="Title"/>
        <w:tabs>
          <w:tab w:val="center" w:pos="4680"/>
          <w:tab w:val="left" w:pos="7020"/>
        </w:tabs>
        <w:rPr>
          <w:rFonts w:asciiTheme="majorHAnsi" w:hAnsiTheme="majorHAnsi"/>
        </w:rPr>
      </w:pPr>
    </w:p>
    <w:p w14:paraId="3FFBF371" w14:textId="77777777" w:rsidR="0093328B" w:rsidRPr="00F556B5" w:rsidRDefault="0093328B" w:rsidP="0093328B">
      <w:pPr>
        <w:pStyle w:val="Title"/>
        <w:tabs>
          <w:tab w:val="center" w:pos="4680"/>
          <w:tab w:val="left" w:pos="7020"/>
        </w:tabs>
        <w:rPr>
          <w:rFonts w:asciiTheme="majorHAnsi" w:hAnsiTheme="majorHAnsi"/>
        </w:rPr>
      </w:pPr>
    </w:p>
    <w:p w14:paraId="1183C6C2" w14:textId="77777777" w:rsidR="002902AE" w:rsidRPr="00F556B5" w:rsidRDefault="002902AE" w:rsidP="002902AE">
      <w:pPr>
        <w:rPr>
          <w:rFonts w:asciiTheme="majorHAnsi" w:eastAsia="Arial Narrow" w:hAnsiTheme="majorHAnsi" w:cs="Arial Narrow"/>
          <w:b/>
          <w:bCs/>
        </w:rPr>
      </w:pPr>
      <w:r w:rsidRPr="00F556B5">
        <w:rPr>
          <w:rFonts w:asciiTheme="majorHAnsi" w:eastAsia="Arial Narrow" w:hAnsiTheme="majorHAnsi" w:cs="Arial Narrow"/>
          <w:b/>
          <w:bCs/>
        </w:rPr>
        <w:t xml:space="preserve">AGENCY DESCRIPTION: </w:t>
      </w:r>
    </w:p>
    <w:p w14:paraId="7099854D" w14:textId="77777777" w:rsidR="002902AE" w:rsidRPr="00F556B5" w:rsidRDefault="002902AE" w:rsidP="002902AE">
      <w:pPr>
        <w:rPr>
          <w:rFonts w:asciiTheme="majorHAnsi" w:eastAsia="Arial Narrow" w:hAnsiTheme="majorHAnsi" w:cs="Arial Narrow"/>
        </w:rPr>
      </w:pPr>
      <w:r w:rsidRPr="00F556B5">
        <w:rPr>
          <w:rFonts w:asciiTheme="majorHAnsi" w:eastAsia="Arial Narrow" w:hAnsiTheme="majorHAnsi" w:cs="Arial Narrow"/>
          <w:i/>
          <w:iCs/>
        </w:rPr>
        <w:t>Barnstone Art for Kids</w:t>
      </w:r>
      <w:r w:rsidRPr="00F556B5">
        <w:rPr>
          <w:rFonts w:asciiTheme="majorHAnsi" w:eastAsia="Arial Narrow" w:hAnsiTheme="majorHAnsi" w:cs="Arial Narrow"/>
        </w:rPr>
        <w:t xml:space="preserve"> is a nonprofit organization located in Phoenixville, Chester County PA using the "Power of Art" to foster resiliency </w:t>
      </w:r>
      <w:proofErr w:type="gramStart"/>
      <w:r w:rsidRPr="00F556B5">
        <w:rPr>
          <w:rFonts w:asciiTheme="majorHAnsi" w:eastAsia="Arial Narrow" w:hAnsiTheme="majorHAnsi" w:cs="Arial Narrow"/>
        </w:rPr>
        <w:t>In</w:t>
      </w:r>
      <w:proofErr w:type="gramEnd"/>
      <w:r w:rsidRPr="00F556B5">
        <w:rPr>
          <w:rFonts w:asciiTheme="majorHAnsi" w:eastAsia="Arial Narrow" w:hAnsiTheme="majorHAnsi" w:cs="Arial Narrow"/>
        </w:rPr>
        <w:t xml:space="preserve"> children facing adversity.</w:t>
      </w:r>
    </w:p>
    <w:p w14:paraId="4C9BCE10" w14:textId="77777777" w:rsidR="002902AE" w:rsidRPr="00F556B5" w:rsidRDefault="002902AE" w:rsidP="002902AE">
      <w:pPr>
        <w:rPr>
          <w:rFonts w:asciiTheme="majorHAnsi" w:eastAsia="Arial Narrow" w:hAnsiTheme="majorHAnsi" w:cs="Arial Narrow"/>
        </w:rPr>
      </w:pPr>
      <w:r w:rsidRPr="00F556B5">
        <w:rPr>
          <w:rFonts w:asciiTheme="majorHAnsi" w:eastAsia="Arial Narrow" w:hAnsiTheme="majorHAnsi" w:cs="Arial Narrow"/>
        </w:rPr>
        <w:t>Founded in 2011</w:t>
      </w:r>
    </w:p>
    <w:p w14:paraId="6176734B" w14:textId="77777777" w:rsidR="0093328B" w:rsidRPr="00F556B5" w:rsidRDefault="0093328B" w:rsidP="0093328B">
      <w:pPr>
        <w:ind w:left="360"/>
        <w:rPr>
          <w:rFonts w:asciiTheme="majorHAnsi" w:eastAsia="Arial Narrow" w:hAnsiTheme="majorHAnsi" w:cs="Arial Narrow"/>
        </w:rPr>
      </w:pPr>
    </w:p>
    <w:p w14:paraId="784BCEAE" w14:textId="694434A6" w:rsidR="008B2932" w:rsidRPr="00F556B5" w:rsidRDefault="008B2932" w:rsidP="008B2932">
      <w:pPr>
        <w:ind w:left="144" w:right="144"/>
        <w:rPr>
          <w:rFonts w:asciiTheme="majorHAnsi" w:hAnsiTheme="majorHAnsi"/>
          <w:bCs/>
        </w:rPr>
      </w:pPr>
      <w:r w:rsidRPr="00F556B5">
        <w:rPr>
          <w:rFonts w:asciiTheme="majorHAnsi" w:hAnsiTheme="majorHAnsi"/>
          <w:bCs/>
        </w:rPr>
        <w:t xml:space="preserve">The Mentor will be assigned to a particular Partner site to deliver the Power of Art Program.  </w:t>
      </w:r>
      <w:r w:rsidR="00610618" w:rsidRPr="00F556B5">
        <w:rPr>
          <w:rFonts w:asciiTheme="majorHAnsi" w:hAnsiTheme="majorHAnsi"/>
          <w:bCs/>
        </w:rPr>
        <w:t>The program operates in a small group model with each mentor paired with an individual child.</w:t>
      </w:r>
      <w:r w:rsidRPr="00F556B5">
        <w:rPr>
          <w:rFonts w:asciiTheme="majorHAnsi" w:hAnsiTheme="majorHAnsi"/>
          <w:bCs/>
        </w:rPr>
        <w:t xml:space="preserve"> </w:t>
      </w:r>
      <w:r w:rsidR="005D0BB6" w:rsidRPr="00F556B5">
        <w:rPr>
          <w:rFonts w:asciiTheme="majorHAnsi" w:hAnsiTheme="majorHAnsi"/>
          <w:bCs/>
        </w:rPr>
        <w:t xml:space="preserve"> All materials are provided.</w:t>
      </w:r>
    </w:p>
    <w:p w14:paraId="0F44DF9A" w14:textId="77777777" w:rsidR="008B2932" w:rsidRPr="00F556B5" w:rsidRDefault="008B2932" w:rsidP="008B2932">
      <w:pPr>
        <w:ind w:left="144" w:right="144"/>
        <w:rPr>
          <w:rFonts w:asciiTheme="majorHAnsi" w:hAnsiTheme="majorHAnsi"/>
          <w:bCs/>
        </w:rPr>
      </w:pPr>
    </w:p>
    <w:p w14:paraId="6042CA1F" w14:textId="21880E66" w:rsidR="008B2932" w:rsidRPr="00F556B5" w:rsidRDefault="008B2932" w:rsidP="008B2932">
      <w:pPr>
        <w:ind w:left="144" w:right="144"/>
        <w:rPr>
          <w:rFonts w:asciiTheme="majorHAnsi" w:hAnsiTheme="majorHAnsi"/>
          <w:bCs/>
        </w:rPr>
      </w:pPr>
      <w:r w:rsidRPr="00F556B5">
        <w:rPr>
          <w:rFonts w:asciiTheme="majorHAnsi" w:hAnsiTheme="majorHAnsi"/>
          <w:bCs/>
        </w:rPr>
        <w:t xml:space="preserve">The Power of Art Program is a full year curriculum program is divided into 5 </w:t>
      </w:r>
      <w:r w:rsidR="00610618" w:rsidRPr="00F556B5">
        <w:rPr>
          <w:rFonts w:asciiTheme="majorHAnsi" w:hAnsiTheme="majorHAnsi"/>
          <w:bCs/>
        </w:rPr>
        <w:t>blocks</w:t>
      </w:r>
      <w:r w:rsidRPr="00F556B5">
        <w:rPr>
          <w:rFonts w:asciiTheme="majorHAnsi" w:hAnsiTheme="majorHAnsi"/>
          <w:bCs/>
        </w:rPr>
        <w:t xml:space="preserve"> that meet weekly for 6 consecutive weeks.  Mentors may commi</w:t>
      </w:r>
      <w:r w:rsidR="00610618" w:rsidRPr="00F556B5">
        <w:rPr>
          <w:rFonts w:asciiTheme="majorHAnsi" w:hAnsiTheme="majorHAnsi"/>
          <w:bCs/>
        </w:rPr>
        <w:t>t to one or more block</w:t>
      </w:r>
      <w:r w:rsidRPr="00F556B5">
        <w:rPr>
          <w:rFonts w:asciiTheme="majorHAnsi" w:hAnsiTheme="majorHAnsi"/>
          <w:bCs/>
        </w:rPr>
        <w:t xml:space="preserve">s, but should be available to attend each scheduled day. </w:t>
      </w:r>
    </w:p>
    <w:p w14:paraId="7D50E36C" w14:textId="77777777" w:rsidR="008B2932" w:rsidRPr="00F556B5" w:rsidRDefault="008B2932" w:rsidP="008B2932">
      <w:pPr>
        <w:ind w:left="144" w:right="144"/>
        <w:rPr>
          <w:rFonts w:asciiTheme="majorHAnsi" w:hAnsiTheme="majorHAnsi"/>
          <w:b/>
          <w:bCs/>
        </w:rPr>
      </w:pPr>
    </w:p>
    <w:p w14:paraId="2331901C" w14:textId="14323AD1" w:rsidR="008B2932" w:rsidRPr="00F556B5" w:rsidRDefault="008B2932" w:rsidP="008B2932">
      <w:pPr>
        <w:ind w:left="144" w:right="144"/>
        <w:rPr>
          <w:rFonts w:asciiTheme="majorHAnsi" w:hAnsiTheme="majorHAnsi"/>
        </w:rPr>
      </w:pPr>
      <w:r w:rsidRPr="00F556B5">
        <w:rPr>
          <w:rFonts w:asciiTheme="majorHAnsi" w:hAnsiTheme="majorHAnsi"/>
          <w:b/>
          <w:bCs/>
          <w:u w:val="single"/>
        </w:rPr>
        <w:t>Screening/Interview</w:t>
      </w:r>
      <w:r w:rsidRPr="00F556B5">
        <w:rPr>
          <w:rFonts w:asciiTheme="majorHAnsi" w:hAnsiTheme="majorHAnsi"/>
        </w:rPr>
        <w:t xml:space="preserve">: All Mentors must complete the necessary volunteer applications, waivers and clearances prior to being assigned to a Partner site. </w:t>
      </w:r>
      <w:r w:rsidR="005D0BB6" w:rsidRPr="00F556B5">
        <w:rPr>
          <w:rFonts w:asciiTheme="majorHAnsi" w:hAnsiTheme="majorHAnsi"/>
        </w:rPr>
        <w:t>All Mentors must follow the conflict of interest and confidentiality policies.</w:t>
      </w:r>
      <w:r w:rsidRPr="00F556B5">
        <w:rPr>
          <w:rFonts w:asciiTheme="majorHAnsi" w:hAnsiTheme="majorHAnsi"/>
        </w:rPr>
        <w:t xml:space="preserve"> Additional information may be requ</w:t>
      </w:r>
      <w:r w:rsidR="00610618" w:rsidRPr="00F556B5">
        <w:rPr>
          <w:rFonts w:asciiTheme="majorHAnsi" w:hAnsiTheme="majorHAnsi"/>
        </w:rPr>
        <w:t>ired or requested</w:t>
      </w:r>
      <w:r w:rsidRPr="00F556B5">
        <w:rPr>
          <w:rFonts w:asciiTheme="majorHAnsi" w:hAnsiTheme="majorHAnsi"/>
        </w:rPr>
        <w:t>.</w:t>
      </w:r>
      <w:r w:rsidR="005D0BB6" w:rsidRPr="00F556B5">
        <w:rPr>
          <w:rFonts w:asciiTheme="majorHAnsi" w:hAnsiTheme="majorHAnsi"/>
        </w:rPr>
        <w:t xml:space="preserve">  </w:t>
      </w:r>
    </w:p>
    <w:p w14:paraId="3F724EF9" w14:textId="77777777" w:rsidR="008B2932" w:rsidRPr="00F556B5" w:rsidRDefault="008B2932" w:rsidP="008B2932">
      <w:pPr>
        <w:ind w:left="144" w:right="144"/>
        <w:rPr>
          <w:rFonts w:asciiTheme="majorHAnsi" w:hAnsiTheme="majorHAnsi"/>
        </w:rPr>
      </w:pPr>
    </w:p>
    <w:p w14:paraId="1F4C8744" w14:textId="555DEBBF" w:rsidR="008B2932" w:rsidRPr="00F556B5" w:rsidRDefault="008B2932" w:rsidP="008B2932">
      <w:pPr>
        <w:ind w:left="144" w:right="144"/>
        <w:rPr>
          <w:rFonts w:asciiTheme="majorHAnsi" w:hAnsiTheme="majorHAnsi"/>
        </w:rPr>
      </w:pPr>
      <w:r w:rsidRPr="00F556B5">
        <w:rPr>
          <w:rFonts w:asciiTheme="majorHAnsi" w:hAnsiTheme="majorHAnsi"/>
          <w:b/>
          <w:bCs/>
          <w:u w:val="single"/>
        </w:rPr>
        <w:t>Orientation:</w:t>
      </w:r>
      <w:r w:rsidRPr="00F556B5">
        <w:rPr>
          <w:rFonts w:asciiTheme="majorHAnsi" w:hAnsiTheme="majorHAnsi"/>
        </w:rPr>
        <w:t xml:space="preserve">  Barnstone staff will provide in-depth training on mentors’ duti</w:t>
      </w:r>
      <w:r w:rsidR="00610618" w:rsidRPr="00F556B5">
        <w:rPr>
          <w:rFonts w:asciiTheme="majorHAnsi" w:hAnsiTheme="majorHAnsi"/>
        </w:rPr>
        <w:t>es and responsibilities to deliver the Power of Art Program.  An overview of the program will be provided.  Detailed descriptions of activities will be distributed prior to the first scheduled week of program.</w:t>
      </w:r>
    </w:p>
    <w:p w14:paraId="55EE0941" w14:textId="77777777" w:rsidR="008B2932" w:rsidRPr="00F556B5" w:rsidRDefault="008B2932" w:rsidP="008B2932">
      <w:pPr>
        <w:ind w:left="144" w:right="144"/>
        <w:rPr>
          <w:rFonts w:asciiTheme="majorHAnsi" w:hAnsiTheme="majorHAnsi"/>
        </w:rPr>
      </w:pPr>
    </w:p>
    <w:p w14:paraId="7D7B48B0" w14:textId="77777777" w:rsidR="005D0BB6" w:rsidRPr="00F556B5" w:rsidRDefault="005D0BB6" w:rsidP="005D0BB6">
      <w:pPr>
        <w:ind w:left="144" w:right="144"/>
        <w:rPr>
          <w:rFonts w:asciiTheme="majorHAnsi" w:hAnsiTheme="majorHAnsi"/>
        </w:rPr>
      </w:pPr>
      <w:r w:rsidRPr="00F556B5">
        <w:rPr>
          <w:rFonts w:asciiTheme="majorHAnsi" w:hAnsiTheme="majorHAnsi"/>
          <w:b/>
          <w:bCs/>
          <w:u w:val="single"/>
        </w:rPr>
        <w:t>Supervision:</w:t>
      </w:r>
      <w:r w:rsidRPr="00F556B5">
        <w:rPr>
          <w:rFonts w:asciiTheme="majorHAnsi" w:hAnsiTheme="majorHAnsi"/>
        </w:rPr>
        <w:t xml:space="preserve">  All partner sites will be assigned a Mentor Coordinator to supervise on-site and report feedback and evaluation to Barnstone staff. </w:t>
      </w:r>
    </w:p>
    <w:p w14:paraId="7DA074E1" w14:textId="77777777" w:rsidR="005D0BB6" w:rsidRPr="00F556B5" w:rsidRDefault="005D0BB6" w:rsidP="005D0BB6">
      <w:pPr>
        <w:ind w:left="144" w:right="144"/>
        <w:rPr>
          <w:rFonts w:asciiTheme="majorHAnsi" w:hAnsiTheme="majorHAnsi"/>
        </w:rPr>
      </w:pPr>
    </w:p>
    <w:p w14:paraId="1765E5AB" w14:textId="458314AD" w:rsidR="00610618" w:rsidRPr="00F556B5" w:rsidRDefault="008B2932" w:rsidP="00610618">
      <w:pPr>
        <w:ind w:left="144" w:right="144"/>
        <w:rPr>
          <w:rFonts w:asciiTheme="majorHAnsi" w:hAnsiTheme="majorHAnsi"/>
        </w:rPr>
      </w:pPr>
      <w:r w:rsidRPr="00F556B5">
        <w:rPr>
          <w:rFonts w:asciiTheme="majorHAnsi" w:hAnsiTheme="majorHAnsi"/>
          <w:b/>
          <w:bCs/>
          <w:u w:val="single"/>
        </w:rPr>
        <w:t>Placement:</w:t>
      </w:r>
      <w:r w:rsidRPr="00F556B5">
        <w:rPr>
          <w:rFonts w:asciiTheme="majorHAnsi" w:hAnsiTheme="majorHAnsi"/>
        </w:rPr>
        <w:t xml:space="preserve">  Barnstone will attempt to place Mentors in their first choice location.  </w:t>
      </w:r>
      <w:r w:rsidR="005D0BB6" w:rsidRPr="00F556B5">
        <w:rPr>
          <w:rFonts w:asciiTheme="majorHAnsi" w:hAnsiTheme="majorHAnsi"/>
        </w:rPr>
        <w:t>Barnstone s</w:t>
      </w:r>
      <w:r w:rsidR="00610618" w:rsidRPr="00F556B5">
        <w:rPr>
          <w:rFonts w:asciiTheme="majorHAnsi" w:hAnsiTheme="majorHAnsi"/>
        </w:rPr>
        <w:t xml:space="preserve">taff or an assigned onsite Mentor Coordinator will orient the mentor to site-specific information such as </w:t>
      </w:r>
      <w:r w:rsidR="005D0BB6" w:rsidRPr="00F556B5">
        <w:rPr>
          <w:rFonts w:asciiTheme="majorHAnsi" w:hAnsiTheme="majorHAnsi"/>
        </w:rPr>
        <w:t>basic safety, restroom location and clean up facility</w:t>
      </w:r>
      <w:r w:rsidR="00610618" w:rsidRPr="00F556B5">
        <w:rPr>
          <w:rFonts w:asciiTheme="majorHAnsi" w:hAnsiTheme="majorHAnsi"/>
        </w:rPr>
        <w:t>.</w:t>
      </w:r>
    </w:p>
    <w:p w14:paraId="27E5DC61" w14:textId="4ABCEC39" w:rsidR="008B2932" w:rsidRPr="00F556B5" w:rsidRDefault="008B2932" w:rsidP="008B2932">
      <w:pPr>
        <w:ind w:left="144" w:right="144"/>
        <w:rPr>
          <w:rFonts w:asciiTheme="majorHAnsi" w:hAnsiTheme="majorHAnsi"/>
        </w:rPr>
      </w:pPr>
      <w:r w:rsidRPr="00F556B5">
        <w:rPr>
          <w:rFonts w:asciiTheme="majorHAnsi" w:hAnsiTheme="majorHAnsi"/>
        </w:rPr>
        <w:t xml:space="preserve">Once the child population is identified, mentors </w:t>
      </w:r>
      <w:r w:rsidR="00610618" w:rsidRPr="00F556B5">
        <w:rPr>
          <w:rFonts w:asciiTheme="majorHAnsi" w:hAnsiTheme="majorHAnsi"/>
        </w:rPr>
        <w:t xml:space="preserve">will be paired </w:t>
      </w:r>
      <w:r w:rsidRPr="00F556B5">
        <w:rPr>
          <w:rFonts w:asciiTheme="majorHAnsi" w:hAnsiTheme="majorHAnsi"/>
        </w:rPr>
        <w:t xml:space="preserve">to most effectively meet child needs based on mentor’s interest and skills.  The pairing may remain the same or change on a weekly basis. </w:t>
      </w:r>
    </w:p>
    <w:p w14:paraId="1D7FF97E" w14:textId="77777777" w:rsidR="008B2932" w:rsidRPr="00F556B5" w:rsidRDefault="008B2932" w:rsidP="008B2932">
      <w:pPr>
        <w:ind w:left="144" w:right="144"/>
        <w:rPr>
          <w:rFonts w:asciiTheme="majorHAnsi" w:hAnsiTheme="majorHAnsi"/>
        </w:rPr>
      </w:pPr>
    </w:p>
    <w:p w14:paraId="60D0AD20" w14:textId="015E83DF" w:rsidR="008B2932" w:rsidRPr="00F556B5" w:rsidRDefault="008B2932" w:rsidP="005D0BB6">
      <w:pPr>
        <w:ind w:left="144" w:right="144"/>
        <w:rPr>
          <w:rFonts w:asciiTheme="majorHAnsi" w:hAnsiTheme="majorHAnsi"/>
        </w:rPr>
      </w:pPr>
      <w:r w:rsidRPr="00F556B5">
        <w:rPr>
          <w:rFonts w:asciiTheme="majorHAnsi" w:hAnsiTheme="majorHAnsi"/>
          <w:b/>
          <w:bCs/>
          <w:u w:val="single"/>
        </w:rPr>
        <w:t>Recognition:</w:t>
      </w:r>
      <w:r w:rsidRPr="00F556B5">
        <w:rPr>
          <w:rFonts w:asciiTheme="majorHAnsi" w:hAnsiTheme="majorHAnsi"/>
        </w:rPr>
        <w:t xml:space="preserve"> </w:t>
      </w:r>
      <w:r w:rsidR="000246FA" w:rsidRPr="00F556B5">
        <w:rPr>
          <w:rFonts w:asciiTheme="majorHAnsi" w:hAnsiTheme="majorHAnsi"/>
        </w:rPr>
        <w:t xml:space="preserve"> </w:t>
      </w:r>
      <w:r w:rsidR="00610618" w:rsidRPr="00F556B5">
        <w:rPr>
          <w:rFonts w:asciiTheme="majorHAnsi" w:hAnsiTheme="majorHAnsi"/>
        </w:rPr>
        <w:t xml:space="preserve">A </w:t>
      </w:r>
      <w:r w:rsidRPr="00F556B5">
        <w:rPr>
          <w:rFonts w:asciiTheme="majorHAnsi" w:hAnsiTheme="majorHAnsi" w:cs="Times"/>
          <w:color w:val="000000"/>
        </w:rPr>
        <w:t xml:space="preserve">recognition event is held annually to formally salute </w:t>
      </w:r>
      <w:r w:rsidR="00610618" w:rsidRPr="00F556B5">
        <w:rPr>
          <w:rFonts w:asciiTheme="majorHAnsi" w:hAnsiTheme="majorHAnsi" w:cs="Times"/>
          <w:color w:val="000000"/>
        </w:rPr>
        <w:t xml:space="preserve">all </w:t>
      </w:r>
      <w:r w:rsidRPr="00F556B5">
        <w:rPr>
          <w:rFonts w:asciiTheme="majorHAnsi" w:hAnsiTheme="majorHAnsi" w:cs="Times"/>
          <w:color w:val="000000"/>
        </w:rPr>
        <w:t xml:space="preserve">volunteers. </w:t>
      </w:r>
    </w:p>
    <w:p w14:paraId="5CDC1FC4" w14:textId="77777777" w:rsidR="0093328B" w:rsidRPr="00F556B5" w:rsidRDefault="0093328B" w:rsidP="00571FC2">
      <w:pPr>
        <w:widowControl w:val="0"/>
        <w:autoSpaceDE w:val="0"/>
        <w:autoSpaceDN w:val="0"/>
        <w:adjustRightInd w:val="0"/>
        <w:rPr>
          <w:rFonts w:asciiTheme="majorHAnsi" w:hAnsiTheme="majorHAnsi" w:cs="Helvetica"/>
          <w:color w:val="262626"/>
        </w:rPr>
      </w:pPr>
    </w:p>
    <w:p w14:paraId="401327BF" w14:textId="77777777" w:rsidR="000367FD" w:rsidRPr="00F556B5" w:rsidRDefault="000367FD" w:rsidP="00706B86">
      <w:pPr>
        <w:widowControl w:val="0"/>
        <w:autoSpaceDE w:val="0"/>
        <w:autoSpaceDN w:val="0"/>
        <w:adjustRightInd w:val="0"/>
        <w:rPr>
          <w:rFonts w:asciiTheme="majorHAnsi" w:hAnsiTheme="majorHAnsi" w:cs="Times New Roman"/>
          <w:color w:val="000000"/>
        </w:rPr>
      </w:pPr>
    </w:p>
    <w:p w14:paraId="754E2E1F" w14:textId="50EE580D" w:rsidR="0093328B" w:rsidRPr="00F556B5" w:rsidRDefault="0093328B" w:rsidP="0093328B">
      <w:pPr>
        <w:rPr>
          <w:rFonts w:asciiTheme="majorHAnsi" w:eastAsia="Arial Narrow" w:hAnsiTheme="majorHAnsi" w:cs="Arial Narrow"/>
          <w:b/>
          <w:bCs/>
        </w:rPr>
      </w:pPr>
      <w:r w:rsidRPr="00F556B5">
        <w:rPr>
          <w:rFonts w:asciiTheme="majorHAnsi" w:eastAsia="Arial Narrow" w:hAnsiTheme="majorHAnsi" w:cs="Arial Narrow"/>
          <w:b/>
          <w:bCs/>
        </w:rPr>
        <w:t xml:space="preserve">SCHEDULE: </w:t>
      </w:r>
      <w:r w:rsidR="005D0BB6" w:rsidRPr="00F556B5">
        <w:rPr>
          <w:rFonts w:asciiTheme="majorHAnsi" w:eastAsia="Arial Narrow" w:hAnsiTheme="majorHAnsi" w:cs="Arial Narrow"/>
        </w:rPr>
        <w:t xml:space="preserve">Mentors </w:t>
      </w:r>
      <w:r w:rsidR="00515169" w:rsidRPr="00F556B5">
        <w:rPr>
          <w:rFonts w:asciiTheme="majorHAnsi" w:eastAsia="Arial Narrow" w:hAnsiTheme="majorHAnsi" w:cs="Arial Narrow"/>
        </w:rPr>
        <w:t xml:space="preserve">must </w:t>
      </w:r>
      <w:r w:rsidR="005D0BB6" w:rsidRPr="00F556B5">
        <w:rPr>
          <w:rFonts w:asciiTheme="majorHAnsi" w:eastAsia="Arial Narrow" w:hAnsiTheme="majorHAnsi" w:cs="Arial Narrow"/>
        </w:rPr>
        <w:t xml:space="preserve">commit to </w:t>
      </w:r>
      <w:r w:rsidR="00515169" w:rsidRPr="00F556B5">
        <w:rPr>
          <w:rFonts w:asciiTheme="majorHAnsi" w:eastAsia="Arial Narrow" w:hAnsiTheme="majorHAnsi" w:cs="Arial Narrow"/>
        </w:rPr>
        <w:t>a minimum of 1 six-week block.  Each block meets</w:t>
      </w:r>
      <w:r w:rsidR="005D0BB6" w:rsidRPr="00F556B5">
        <w:rPr>
          <w:rFonts w:asciiTheme="majorHAnsi" w:eastAsia="Arial Narrow" w:hAnsiTheme="majorHAnsi" w:cs="Arial Narrow"/>
        </w:rPr>
        <w:t xml:space="preserve"> once a week as determined by Barnstone and Partner Site</w:t>
      </w:r>
      <w:r w:rsidRPr="00F556B5">
        <w:rPr>
          <w:rFonts w:asciiTheme="majorHAnsi" w:eastAsia="Arial Narrow" w:hAnsiTheme="majorHAnsi" w:cs="Arial Narrow"/>
        </w:rPr>
        <w:t xml:space="preserve"> </w:t>
      </w:r>
    </w:p>
    <w:p w14:paraId="534C424A" w14:textId="77777777" w:rsidR="0093328B" w:rsidRPr="00F556B5" w:rsidRDefault="0093328B" w:rsidP="0093328B">
      <w:pPr>
        <w:rPr>
          <w:rFonts w:asciiTheme="majorHAnsi" w:eastAsia="Arial Narrow" w:hAnsiTheme="majorHAnsi" w:cs="Arial Narrow"/>
          <w:b/>
          <w:bCs/>
        </w:rPr>
      </w:pPr>
    </w:p>
    <w:p w14:paraId="2F97E16F" w14:textId="6CFA0127" w:rsidR="0093328B" w:rsidRPr="00F556B5" w:rsidRDefault="0093328B" w:rsidP="0093328B">
      <w:pPr>
        <w:rPr>
          <w:rFonts w:asciiTheme="majorHAnsi" w:eastAsia="Arial Narrow" w:hAnsiTheme="majorHAnsi" w:cs="Arial Narrow"/>
        </w:rPr>
      </w:pPr>
      <w:r w:rsidRPr="00F556B5">
        <w:rPr>
          <w:rFonts w:asciiTheme="majorHAnsi" w:eastAsia="Arial Narrow" w:hAnsiTheme="majorHAnsi" w:cs="Arial Narrow"/>
          <w:b/>
          <w:bCs/>
        </w:rPr>
        <w:t xml:space="preserve">COMPENSATION: </w:t>
      </w:r>
      <w:r w:rsidR="005D0BB6" w:rsidRPr="00F556B5">
        <w:rPr>
          <w:rFonts w:asciiTheme="majorHAnsi" w:eastAsia="Arial Narrow" w:hAnsiTheme="majorHAnsi" w:cs="Arial Narrow"/>
          <w:bCs/>
        </w:rPr>
        <w:t xml:space="preserve">This is a </w:t>
      </w:r>
      <w:r w:rsidR="006B1F10" w:rsidRPr="00F556B5">
        <w:rPr>
          <w:rFonts w:asciiTheme="majorHAnsi" w:hAnsiTheme="majorHAnsi" w:cs="Times New Roman"/>
          <w:color w:val="000000"/>
        </w:rPr>
        <w:t>Volunteer Position</w:t>
      </w:r>
    </w:p>
    <w:sectPr w:rsidR="0093328B" w:rsidRPr="00F556B5" w:rsidSect="003452E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auto"/>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604619"/>
    <w:multiLevelType w:val="hybridMultilevel"/>
    <w:tmpl w:val="E3ACF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B61389"/>
    <w:multiLevelType w:val="hybridMultilevel"/>
    <w:tmpl w:val="7332A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BFB312A"/>
    <w:multiLevelType w:val="hybridMultilevel"/>
    <w:tmpl w:val="94DC3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6B86"/>
    <w:rsid w:val="00013694"/>
    <w:rsid w:val="000246FA"/>
    <w:rsid w:val="000367FD"/>
    <w:rsid w:val="002902AE"/>
    <w:rsid w:val="003452EE"/>
    <w:rsid w:val="004A54B0"/>
    <w:rsid w:val="00515169"/>
    <w:rsid w:val="00571FC2"/>
    <w:rsid w:val="005D0BB6"/>
    <w:rsid w:val="00610618"/>
    <w:rsid w:val="006B1F10"/>
    <w:rsid w:val="00706B86"/>
    <w:rsid w:val="007B2210"/>
    <w:rsid w:val="00882337"/>
    <w:rsid w:val="008B2932"/>
    <w:rsid w:val="0093328B"/>
    <w:rsid w:val="00994D0C"/>
    <w:rsid w:val="00B85459"/>
    <w:rsid w:val="00E76D2D"/>
    <w:rsid w:val="00F556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2A817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233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82337"/>
    <w:rPr>
      <w:rFonts w:ascii="Lucida Grande" w:hAnsi="Lucida Grande" w:cs="Lucida Grande"/>
      <w:sz w:val="18"/>
      <w:szCs w:val="18"/>
    </w:rPr>
  </w:style>
  <w:style w:type="paragraph" w:styleId="BodyText">
    <w:name w:val="Body Text"/>
    <w:link w:val="BodyTextChar"/>
    <w:rsid w:val="0093328B"/>
    <w:pPr>
      <w:pBdr>
        <w:top w:val="nil"/>
        <w:left w:val="nil"/>
        <w:bottom w:val="nil"/>
        <w:right w:val="nil"/>
        <w:between w:val="nil"/>
        <w:bar w:val="nil"/>
      </w:pBdr>
    </w:pPr>
    <w:rPr>
      <w:rFonts w:ascii="Arial" w:eastAsia="Arial" w:hAnsi="Arial" w:cs="Arial"/>
      <w:color w:val="000000"/>
      <w:u w:color="000000"/>
      <w:bdr w:val="nil"/>
    </w:rPr>
  </w:style>
  <w:style w:type="character" w:customStyle="1" w:styleId="BodyTextChar">
    <w:name w:val="Body Text Char"/>
    <w:basedOn w:val="DefaultParagraphFont"/>
    <w:link w:val="BodyText"/>
    <w:rsid w:val="0093328B"/>
    <w:rPr>
      <w:rFonts w:ascii="Arial" w:eastAsia="Arial" w:hAnsi="Arial" w:cs="Arial"/>
      <w:color w:val="000000"/>
      <w:u w:color="000000"/>
      <w:bdr w:val="nil"/>
    </w:rPr>
  </w:style>
  <w:style w:type="paragraph" w:styleId="ListParagraph">
    <w:name w:val="List Paragraph"/>
    <w:basedOn w:val="Normal"/>
    <w:uiPriority w:val="34"/>
    <w:qFormat/>
    <w:rsid w:val="0093328B"/>
    <w:pPr>
      <w:ind w:left="720"/>
      <w:contextualSpacing/>
    </w:pPr>
  </w:style>
  <w:style w:type="paragraph" w:styleId="Title">
    <w:name w:val="Title"/>
    <w:link w:val="TitleChar"/>
    <w:rsid w:val="0093328B"/>
    <w:pPr>
      <w:pBdr>
        <w:top w:val="nil"/>
        <w:left w:val="nil"/>
        <w:bottom w:val="nil"/>
        <w:right w:val="nil"/>
        <w:between w:val="nil"/>
        <w:bar w:val="nil"/>
      </w:pBdr>
      <w:jc w:val="center"/>
    </w:pPr>
    <w:rPr>
      <w:rFonts w:ascii="Arial" w:eastAsia="Arial" w:hAnsi="Arial" w:cs="Arial"/>
      <w:b/>
      <w:bCs/>
      <w:color w:val="000000"/>
      <w:u w:color="000000"/>
      <w:bdr w:val="nil"/>
    </w:rPr>
  </w:style>
  <w:style w:type="character" w:customStyle="1" w:styleId="TitleChar">
    <w:name w:val="Title Char"/>
    <w:basedOn w:val="DefaultParagraphFont"/>
    <w:link w:val="Title"/>
    <w:rsid w:val="0093328B"/>
    <w:rPr>
      <w:rFonts w:ascii="Arial" w:eastAsia="Arial" w:hAnsi="Arial" w:cs="Arial"/>
      <w:b/>
      <w:bCs/>
      <w:color w:val="000000"/>
      <w:u w:color="000000"/>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233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82337"/>
    <w:rPr>
      <w:rFonts w:ascii="Lucida Grande" w:hAnsi="Lucida Grande" w:cs="Lucida Grande"/>
      <w:sz w:val="18"/>
      <w:szCs w:val="18"/>
    </w:rPr>
  </w:style>
  <w:style w:type="paragraph" w:styleId="BodyText">
    <w:name w:val="Body Text"/>
    <w:link w:val="BodyTextChar"/>
    <w:rsid w:val="0093328B"/>
    <w:pPr>
      <w:pBdr>
        <w:top w:val="nil"/>
        <w:left w:val="nil"/>
        <w:bottom w:val="nil"/>
        <w:right w:val="nil"/>
        <w:between w:val="nil"/>
        <w:bar w:val="nil"/>
      </w:pBdr>
    </w:pPr>
    <w:rPr>
      <w:rFonts w:ascii="Arial" w:eastAsia="Arial" w:hAnsi="Arial" w:cs="Arial"/>
      <w:color w:val="000000"/>
      <w:u w:color="000000"/>
      <w:bdr w:val="nil"/>
    </w:rPr>
  </w:style>
  <w:style w:type="character" w:customStyle="1" w:styleId="BodyTextChar">
    <w:name w:val="Body Text Char"/>
    <w:basedOn w:val="DefaultParagraphFont"/>
    <w:link w:val="BodyText"/>
    <w:rsid w:val="0093328B"/>
    <w:rPr>
      <w:rFonts w:ascii="Arial" w:eastAsia="Arial" w:hAnsi="Arial" w:cs="Arial"/>
      <w:color w:val="000000"/>
      <w:u w:color="000000"/>
      <w:bdr w:val="nil"/>
    </w:rPr>
  </w:style>
  <w:style w:type="paragraph" w:styleId="ListParagraph">
    <w:name w:val="List Paragraph"/>
    <w:basedOn w:val="Normal"/>
    <w:uiPriority w:val="34"/>
    <w:qFormat/>
    <w:rsid w:val="0093328B"/>
    <w:pPr>
      <w:ind w:left="720"/>
      <w:contextualSpacing/>
    </w:pPr>
  </w:style>
  <w:style w:type="paragraph" w:styleId="Title">
    <w:name w:val="Title"/>
    <w:link w:val="TitleChar"/>
    <w:rsid w:val="0093328B"/>
    <w:pPr>
      <w:pBdr>
        <w:top w:val="nil"/>
        <w:left w:val="nil"/>
        <w:bottom w:val="nil"/>
        <w:right w:val="nil"/>
        <w:between w:val="nil"/>
        <w:bar w:val="nil"/>
      </w:pBdr>
      <w:jc w:val="center"/>
    </w:pPr>
    <w:rPr>
      <w:rFonts w:ascii="Arial" w:eastAsia="Arial" w:hAnsi="Arial" w:cs="Arial"/>
      <w:b/>
      <w:bCs/>
      <w:color w:val="000000"/>
      <w:u w:color="000000"/>
      <w:bdr w:val="nil"/>
    </w:rPr>
  </w:style>
  <w:style w:type="character" w:customStyle="1" w:styleId="TitleChar">
    <w:name w:val="Title Char"/>
    <w:basedOn w:val="DefaultParagraphFont"/>
    <w:link w:val="Title"/>
    <w:rsid w:val="0093328B"/>
    <w:rPr>
      <w:rFonts w:ascii="Arial" w:eastAsia="Arial" w:hAnsi="Arial" w:cs="Arial"/>
      <w:b/>
      <w:bCs/>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 Detwiler</dc:creator>
  <cp:lastModifiedBy>Windows User</cp:lastModifiedBy>
  <cp:revision>2</cp:revision>
  <cp:lastPrinted>2016-01-12T21:28:00Z</cp:lastPrinted>
  <dcterms:created xsi:type="dcterms:W3CDTF">2016-04-25T15:16:00Z</dcterms:created>
  <dcterms:modified xsi:type="dcterms:W3CDTF">2016-04-25T15:16:00Z</dcterms:modified>
</cp:coreProperties>
</file>